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8E545" w14:textId="3BAE1BC1" w:rsidR="002D4E78" w:rsidRPr="00E3471B" w:rsidRDefault="004421DC" w:rsidP="002D4E78">
      <w:pPr>
        <w:pStyle w:val="CRCoverPage"/>
        <w:tabs>
          <w:tab w:val="right" w:pos="9639"/>
        </w:tabs>
        <w:spacing w:after="0"/>
        <w:rPr>
          <w:rFonts w:eastAsia="Yu Mincho"/>
          <w:b/>
          <w:noProof/>
          <w:sz w:val="24"/>
          <w:lang w:eastAsia="ja-JP"/>
        </w:rPr>
      </w:pPr>
      <w:r w:rsidRPr="00E3471B">
        <w:rPr>
          <w:b/>
          <w:noProof/>
          <w:sz w:val="24"/>
        </w:rPr>
        <w:t>3GPP TSG RAN Meeting #</w:t>
      </w:r>
      <w:r w:rsidR="00A65066">
        <w:rPr>
          <w:b/>
          <w:noProof/>
          <w:sz w:val="24"/>
        </w:rPr>
        <w:t>10</w:t>
      </w:r>
      <w:r w:rsidR="00190D9A">
        <w:rPr>
          <w:rFonts w:eastAsia="Yu Mincho" w:hint="eastAsia"/>
          <w:b/>
          <w:noProof/>
          <w:sz w:val="24"/>
          <w:lang w:eastAsia="ja-JP"/>
        </w:rPr>
        <w:t>4</w:t>
      </w:r>
      <w:r w:rsidR="002D4E78" w:rsidRPr="00E3471B">
        <w:rPr>
          <w:b/>
          <w:noProof/>
          <w:sz w:val="24"/>
        </w:rPr>
        <w:tab/>
      </w:r>
      <w:r w:rsidR="006D77D9">
        <w:rPr>
          <w:rFonts w:ascii="Yu Mincho" w:eastAsia="Yu Mincho" w:hAnsi="Yu Mincho" w:hint="eastAsia"/>
          <w:b/>
          <w:noProof/>
          <w:sz w:val="24"/>
          <w:lang w:eastAsia="ja-JP"/>
        </w:rPr>
        <w:t xml:space="preserve">　　</w:t>
      </w:r>
      <w:r w:rsidR="00190D9A">
        <w:rPr>
          <w:rFonts w:ascii="Yu Mincho" w:eastAsia="Yu Mincho" w:hAnsi="Yu Mincho" w:hint="eastAsia"/>
          <w:b/>
          <w:noProof/>
          <w:sz w:val="24"/>
          <w:lang w:eastAsia="ja-JP"/>
        </w:rPr>
        <w:t xml:space="preserve"> </w:t>
      </w:r>
      <w:r w:rsidR="00190D9A">
        <w:rPr>
          <w:rFonts w:ascii="Yu Mincho" w:eastAsia="Yu Mincho" w:hAnsi="Yu Mincho"/>
          <w:b/>
          <w:noProof/>
          <w:sz w:val="24"/>
          <w:lang w:eastAsia="ja-JP"/>
        </w:rPr>
        <w:t xml:space="preserve">  </w:t>
      </w:r>
      <w:r w:rsidR="006D77D9">
        <w:rPr>
          <w:rFonts w:ascii="Yu Mincho" w:eastAsia="Yu Mincho" w:hAnsi="Yu Mincho" w:hint="eastAsia"/>
          <w:b/>
          <w:noProof/>
          <w:sz w:val="24"/>
          <w:lang w:eastAsia="ja-JP"/>
        </w:rPr>
        <w:t xml:space="preserve">　　</w:t>
      </w:r>
      <w:r w:rsidR="00190D9A">
        <w:rPr>
          <w:rFonts w:ascii="Yu Mincho" w:eastAsia="Yu Mincho" w:hAnsi="Yu Mincho" w:hint="eastAsia"/>
          <w:b/>
          <w:noProof/>
          <w:sz w:val="24"/>
          <w:lang w:eastAsia="ja-JP"/>
        </w:rPr>
        <w:t xml:space="preserve"> </w:t>
      </w:r>
      <w:r w:rsidR="00190D9A">
        <w:rPr>
          <w:rFonts w:ascii="Yu Mincho" w:eastAsia="Yu Mincho" w:hAnsi="Yu Mincho"/>
          <w:b/>
          <w:noProof/>
          <w:sz w:val="24"/>
          <w:lang w:eastAsia="ja-JP"/>
        </w:rPr>
        <w:t xml:space="preserve">                                                                 </w:t>
      </w:r>
      <w:r w:rsidR="00607A93" w:rsidRPr="00607A93">
        <w:rPr>
          <w:b/>
          <w:noProof/>
          <w:sz w:val="24"/>
        </w:rPr>
        <w:t>RP-241152</w:t>
      </w:r>
      <w:bookmarkStart w:id="0" w:name="_GoBack"/>
      <w:bookmarkEnd w:id="0"/>
    </w:p>
    <w:p w14:paraId="6E607AB4" w14:textId="3A6941F1" w:rsidR="0063391F" w:rsidRPr="004B566C" w:rsidRDefault="00211715" w:rsidP="0063391F">
      <w:pPr>
        <w:tabs>
          <w:tab w:val="left" w:pos="567"/>
        </w:tabs>
        <w:rPr>
          <w:rFonts w:ascii="Arial" w:hAnsi="Arial" w:cs="Arial"/>
          <w:b/>
          <w:sz w:val="24"/>
        </w:rPr>
      </w:pPr>
      <w:r w:rsidRPr="00211715">
        <w:rPr>
          <w:rFonts w:ascii="Arial" w:hAnsi="Arial" w:cs="Arial"/>
          <w:b/>
          <w:sz w:val="24"/>
        </w:rPr>
        <w:t>Shanghai, China, June 17-20, 2024</w:t>
      </w:r>
    </w:p>
    <w:p w14:paraId="0650484D"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0F25DA8" w14:textId="1A705D53" w:rsidR="00D45B2F" w:rsidRDefault="00D45B2F" w:rsidP="00D45B2F">
      <w:pPr>
        <w:tabs>
          <w:tab w:val="left" w:pos="567"/>
        </w:tabs>
        <w:rPr>
          <w:rFonts w:ascii="Arial" w:hAnsi="Arial" w:cs="Arial"/>
          <w:lang w:eastAsia="ja-JP"/>
        </w:rPr>
      </w:pPr>
      <w:r w:rsidRPr="00990238">
        <w:rPr>
          <w:rFonts w:ascii="Arial" w:hAnsi="Arial" w:cs="Arial"/>
          <w:b/>
        </w:rPr>
        <w:t>Agenda item:</w:t>
      </w:r>
      <w:r w:rsidRPr="00990238">
        <w:rPr>
          <w:rFonts w:ascii="Arial" w:hAnsi="Arial" w:cs="Arial"/>
        </w:rPr>
        <w:tab/>
      </w:r>
      <w:r w:rsidR="00F86A73" w:rsidRPr="00990238">
        <w:rPr>
          <w:rFonts w:ascii="Arial" w:hAnsi="Arial" w:cs="Arial"/>
        </w:rPr>
        <w:tab/>
      </w:r>
      <w:r w:rsidR="00EF4800" w:rsidRPr="00990238">
        <w:rPr>
          <w:rFonts w:ascii="Arial" w:hAnsi="Arial" w:cs="Arial"/>
        </w:rPr>
        <w:tab/>
      </w:r>
      <w:r w:rsidR="004421DC" w:rsidRPr="00990238">
        <w:rPr>
          <w:rFonts w:ascii="Arial" w:eastAsia="Batang" w:hAnsi="Arial"/>
          <w:b/>
          <w:lang w:eastAsia="zh-CN"/>
        </w:rPr>
        <w:t>9.</w:t>
      </w:r>
      <w:r w:rsidR="00F7422C">
        <w:rPr>
          <w:rFonts w:ascii="Arial" w:eastAsia="Batang" w:hAnsi="Arial"/>
          <w:b/>
          <w:lang w:eastAsia="zh-CN"/>
        </w:rPr>
        <w:t>3</w:t>
      </w:r>
      <w:r w:rsidR="004421DC" w:rsidRPr="00990238">
        <w:rPr>
          <w:rFonts w:ascii="Arial" w:eastAsia="Batang" w:hAnsi="Arial"/>
          <w:b/>
          <w:lang w:eastAsia="zh-CN"/>
        </w:rPr>
        <w:t>.</w:t>
      </w:r>
      <w:r w:rsidR="00990238" w:rsidRPr="00990238">
        <w:rPr>
          <w:rFonts w:ascii="Arial" w:eastAsia="Batang" w:hAnsi="Arial"/>
          <w:b/>
          <w:lang w:eastAsia="zh-CN"/>
        </w:rPr>
        <w:t>4</w:t>
      </w:r>
      <w:r w:rsidR="00E20370" w:rsidRPr="00990238">
        <w:rPr>
          <w:rFonts w:ascii="Arial" w:eastAsia="Batang" w:hAnsi="Arial"/>
          <w:b/>
          <w:lang w:eastAsia="zh-CN"/>
        </w:rPr>
        <w:t>.</w:t>
      </w:r>
      <w:r w:rsidR="006C49BB">
        <w:rPr>
          <w:rFonts w:ascii="Arial" w:eastAsia="Batang" w:hAnsi="Arial"/>
          <w:b/>
          <w:lang w:eastAsia="zh-CN"/>
        </w:rPr>
        <w:t>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4F379D5" w14:textId="77777777" w:rsidTr="00871653">
        <w:tc>
          <w:tcPr>
            <w:tcW w:w="2436" w:type="dxa"/>
            <w:shd w:val="clear" w:color="auto" w:fill="auto"/>
          </w:tcPr>
          <w:p w14:paraId="7CFFCBE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C3E1689" w14:textId="15778CAB" w:rsidR="00593315" w:rsidRPr="00E20370" w:rsidRDefault="00C40B4C" w:rsidP="003E2DAD">
            <w:pPr>
              <w:tabs>
                <w:tab w:val="left" w:pos="2127"/>
              </w:tabs>
              <w:overflowPunct/>
              <w:autoSpaceDE/>
              <w:autoSpaceDN/>
              <w:adjustRightInd/>
              <w:spacing w:after="0"/>
              <w:ind w:left="2126" w:hanging="2126"/>
              <w:jc w:val="both"/>
              <w:textAlignment w:val="auto"/>
              <w:outlineLvl w:val="0"/>
              <w:rPr>
                <w:rFonts w:ascii="Arial" w:eastAsiaTheme="minorEastAsia" w:hAnsi="Arial" w:cs="Arial"/>
              </w:rPr>
            </w:pPr>
            <w:r w:rsidRPr="00C40B4C">
              <w:rPr>
                <w:rFonts w:ascii="Arial" w:eastAsia="Batang" w:hAnsi="Arial" w:cs="Arial"/>
                <w:lang w:eastAsia="zh-CN"/>
              </w:rPr>
              <w:t xml:space="preserve">NR </w:t>
            </w:r>
            <w:proofErr w:type="spellStart"/>
            <w:r w:rsidRPr="00C40B4C">
              <w:rPr>
                <w:rFonts w:ascii="Arial" w:eastAsia="Batang" w:hAnsi="Arial" w:cs="Arial"/>
                <w:lang w:eastAsia="zh-CN"/>
              </w:rPr>
              <w:t>Sidelink</w:t>
            </w:r>
            <w:proofErr w:type="spellEnd"/>
            <w:r w:rsidRPr="00C40B4C">
              <w:rPr>
                <w:rFonts w:ascii="Arial" w:eastAsia="Batang" w:hAnsi="Arial" w:cs="Arial"/>
                <w:lang w:eastAsia="zh-CN"/>
              </w:rPr>
              <w:t>: Intra-band Carrier Aggregation in ITS band</w:t>
            </w:r>
          </w:p>
        </w:tc>
      </w:tr>
      <w:tr w:rsidR="00871653" w:rsidRPr="008836AC" w14:paraId="788F4872" w14:textId="77777777" w:rsidTr="00871653">
        <w:tc>
          <w:tcPr>
            <w:tcW w:w="2436" w:type="dxa"/>
            <w:shd w:val="clear" w:color="auto" w:fill="auto"/>
          </w:tcPr>
          <w:p w14:paraId="3B95C828" w14:textId="77777777" w:rsidR="00871653" w:rsidRPr="003D6795" w:rsidRDefault="00871653" w:rsidP="001A248F">
            <w:pPr>
              <w:tabs>
                <w:tab w:val="left" w:pos="567"/>
              </w:tabs>
              <w:spacing w:after="0"/>
              <w:rPr>
                <w:rFonts w:ascii="Arial" w:hAnsi="Arial" w:cs="Arial"/>
                <w:bCs/>
              </w:rPr>
            </w:pPr>
            <w:r w:rsidRPr="003D6795">
              <w:rPr>
                <w:rFonts w:ascii="Arial" w:hAnsi="Arial" w:cs="Arial"/>
                <w:bCs/>
              </w:rPr>
              <w:t>included in this status report</w:t>
            </w:r>
          </w:p>
        </w:tc>
        <w:tc>
          <w:tcPr>
            <w:tcW w:w="1846" w:type="dxa"/>
          </w:tcPr>
          <w:p w14:paraId="7C2C7008"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Study Item:</w:t>
            </w:r>
            <w:r w:rsidRPr="003D6795">
              <w:rPr>
                <w:rFonts w:ascii="Arial" w:hAnsi="Arial" w:cs="Arial" w:hint="eastAsia"/>
                <w:lang w:eastAsia="ja-JP"/>
              </w:rPr>
              <w:t xml:space="preserve"> </w:t>
            </w:r>
          </w:p>
          <w:p w14:paraId="4FD2EA60" w14:textId="77777777" w:rsidR="00871653" w:rsidRPr="003D6795" w:rsidRDefault="00871653" w:rsidP="001A248F">
            <w:pPr>
              <w:tabs>
                <w:tab w:val="left" w:pos="567"/>
              </w:tabs>
              <w:spacing w:after="0"/>
              <w:rPr>
                <w:rFonts w:ascii="Arial" w:hAnsi="Arial" w:cs="Arial"/>
              </w:rPr>
            </w:pPr>
            <w:r w:rsidRPr="003D6795">
              <w:rPr>
                <w:rFonts w:ascii="Arial" w:hAnsi="Arial" w:cs="Arial"/>
                <w:lang w:eastAsia="ja-JP"/>
              </w:rPr>
              <w:t>No</w:t>
            </w:r>
          </w:p>
        </w:tc>
        <w:tc>
          <w:tcPr>
            <w:tcW w:w="1842" w:type="dxa"/>
          </w:tcPr>
          <w:p w14:paraId="69764E4C" w14:textId="77777777" w:rsidR="00871653" w:rsidRPr="003D6795" w:rsidRDefault="00871653" w:rsidP="001A248F">
            <w:pPr>
              <w:tabs>
                <w:tab w:val="left" w:pos="567"/>
              </w:tabs>
              <w:spacing w:after="0"/>
              <w:rPr>
                <w:rFonts w:ascii="Arial" w:hAnsi="Arial" w:cs="Arial"/>
                <w:lang w:eastAsia="ja-JP"/>
              </w:rPr>
            </w:pPr>
            <w:r w:rsidRPr="003D6795">
              <w:rPr>
                <w:rFonts w:ascii="Arial" w:hAnsi="Arial" w:cs="Arial"/>
              </w:rPr>
              <w:t>Core part:</w:t>
            </w:r>
            <w:r w:rsidRPr="003D6795">
              <w:rPr>
                <w:rFonts w:ascii="Arial" w:hAnsi="Arial" w:cs="Arial"/>
                <w:lang w:eastAsia="ja-JP"/>
              </w:rPr>
              <w:t xml:space="preserve"> </w:t>
            </w:r>
          </w:p>
          <w:p w14:paraId="7AA6A940" w14:textId="32C40CF7" w:rsidR="00871653" w:rsidRPr="003D6795" w:rsidRDefault="003E2DAD" w:rsidP="001A248F">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66B7EED0" w14:textId="77777777" w:rsidR="00871653" w:rsidRPr="003D6795" w:rsidRDefault="00871653" w:rsidP="001A248F">
            <w:pPr>
              <w:tabs>
                <w:tab w:val="left" w:pos="567"/>
              </w:tabs>
              <w:spacing w:after="0"/>
              <w:rPr>
                <w:rFonts w:ascii="Arial" w:hAnsi="Arial" w:cs="Arial"/>
              </w:rPr>
            </w:pPr>
            <w:r w:rsidRPr="003D6795">
              <w:rPr>
                <w:rFonts w:ascii="Arial" w:hAnsi="Arial" w:cs="Arial"/>
              </w:rPr>
              <w:t>Performance part:</w:t>
            </w:r>
          </w:p>
          <w:p w14:paraId="3951976D" w14:textId="0C8DB3EF" w:rsidR="00871653" w:rsidRPr="003D6795" w:rsidRDefault="003E2DAD"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0A2AFFBA" w14:textId="77777777" w:rsidR="00871653" w:rsidRPr="003D6795" w:rsidRDefault="00871653" w:rsidP="001A248F">
            <w:pPr>
              <w:tabs>
                <w:tab w:val="left" w:pos="567"/>
              </w:tabs>
              <w:spacing w:after="0"/>
              <w:rPr>
                <w:rFonts w:ascii="Arial" w:hAnsi="Arial" w:cs="Arial"/>
              </w:rPr>
            </w:pPr>
            <w:r w:rsidRPr="003D6795">
              <w:rPr>
                <w:rFonts w:ascii="Arial" w:hAnsi="Arial" w:cs="Arial"/>
              </w:rPr>
              <w:t>Testing part:</w:t>
            </w:r>
          </w:p>
          <w:p w14:paraId="2EA12EDB" w14:textId="77777777" w:rsidR="00871653" w:rsidRPr="003D6795" w:rsidRDefault="00871653" w:rsidP="0036248C">
            <w:pPr>
              <w:tabs>
                <w:tab w:val="left" w:pos="567"/>
              </w:tabs>
              <w:spacing w:after="0"/>
              <w:rPr>
                <w:rFonts w:ascii="Arial" w:hAnsi="Arial" w:cs="Arial"/>
                <w:lang w:eastAsia="ja-JP"/>
              </w:rPr>
            </w:pPr>
            <w:r w:rsidRPr="003D6795">
              <w:rPr>
                <w:rFonts w:ascii="Arial" w:hAnsi="Arial" w:cs="Arial" w:hint="eastAsia"/>
                <w:lang w:eastAsia="ja-JP"/>
              </w:rPr>
              <w:t>No</w:t>
            </w:r>
          </w:p>
        </w:tc>
      </w:tr>
      <w:tr w:rsidR="0036248C" w:rsidRPr="008836AC" w14:paraId="79E25EF0" w14:textId="77777777" w:rsidTr="00871653">
        <w:tc>
          <w:tcPr>
            <w:tcW w:w="2436" w:type="dxa"/>
          </w:tcPr>
          <w:p w14:paraId="2BDB22CB" w14:textId="77777777" w:rsidR="0036248C" w:rsidRPr="00F66E4B" w:rsidRDefault="0036248C" w:rsidP="001A248F">
            <w:pPr>
              <w:tabs>
                <w:tab w:val="left" w:pos="567"/>
              </w:tabs>
              <w:spacing w:after="0"/>
              <w:rPr>
                <w:rFonts w:ascii="Arial" w:hAnsi="Arial" w:cs="Arial"/>
              </w:rPr>
            </w:pPr>
            <w:r w:rsidRPr="00F66E4B">
              <w:rPr>
                <w:rFonts w:ascii="Arial" w:hAnsi="Arial" w:cs="Arial"/>
              </w:rPr>
              <w:t>Acronym</w:t>
            </w:r>
          </w:p>
        </w:tc>
        <w:tc>
          <w:tcPr>
            <w:tcW w:w="7650" w:type="dxa"/>
            <w:gridSpan w:val="5"/>
          </w:tcPr>
          <w:p w14:paraId="10D29672" w14:textId="3D52CF0B" w:rsidR="0036248C" w:rsidRPr="008836AC" w:rsidRDefault="00AB1BF0" w:rsidP="008836AC">
            <w:pPr>
              <w:tabs>
                <w:tab w:val="left" w:pos="567"/>
              </w:tabs>
              <w:spacing w:after="0"/>
              <w:rPr>
                <w:rFonts w:ascii="Arial" w:hAnsi="Arial" w:cs="Arial"/>
              </w:rPr>
            </w:pPr>
            <w:r w:rsidRPr="00AB1BF0">
              <w:rPr>
                <w:rFonts w:ascii="Arial" w:hAnsi="Arial" w:cs="Arial"/>
              </w:rPr>
              <w:t>NR_SL_intraB_CA_ITS-Core</w:t>
            </w:r>
          </w:p>
        </w:tc>
      </w:tr>
      <w:tr w:rsidR="0036248C" w:rsidRPr="008836AC" w14:paraId="3F9A2F16" w14:textId="77777777" w:rsidTr="00871653">
        <w:tc>
          <w:tcPr>
            <w:tcW w:w="2436" w:type="dxa"/>
          </w:tcPr>
          <w:p w14:paraId="7C6120FC"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53B50DE" w14:textId="655C7B60" w:rsidR="0036248C" w:rsidRPr="00F66E4B" w:rsidRDefault="00D37FF7" w:rsidP="008836AC">
            <w:pPr>
              <w:tabs>
                <w:tab w:val="left" w:pos="567"/>
              </w:tabs>
              <w:spacing w:after="0"/>
              <w:rPr>
                <w:rFonts w:ascii="Arial" w:eastAsiaTheme="minorEastAsia" w:hAnsi="Arial" w:cs="Arial"/>
                <w:lang w:eastAsia="zh-CN"/>
              </w:rPr>
            </w:pPr>
            <w:r w:rsidRPr="00D37FF7">
              <w:rPr>
                <w:rFonts w:ascii="Arial" w:hAnsi="Arial" w:cs="Arial"/>
              </w:rPr>
              <w:t>1030084</w:t>
            </w:r>
          </w:p>
        </w:tc>
      </w:tr>
      <w:tr w:rsidR="00B6300F" w:rsidRPr="008836AC" w14:paraId="4FEB4DAA" w14:textId="77777777" w:rsidTr="00871653">
        <w:tc>
          <w:tcPr>
            <w:tcW w:w="2436" w:type="dxa"/>
          </w:tcPr>
          <w:p w14:paraId="190D420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CABA525" w14:textId="1C86A839" w:rsidR="00B6300F" w:rsidRPr="008836AC" w:rsidRDefault="00AC70A9" w:rsidP="008836AC">
            <w:pPr>
              <w:tabs>
                <w:tab w:val="left" w:pos="567"/>
              </w:tabs>
              <w:spacing w:after="0"/>
              <w:rPr>
                <w:rFonts w:ascii="Arial" w:hAnsi="Arial" w:cs="Arial"/>
                <w:lang w:eastAsia="ja-JP"/>
              </w:rPr>
            </w:pPr>
            <w:r w:rsidRPr="00AC70A9">
              <w:rPr>
                <w:rFonts w:ascii="Arial" w:hAnsi="Arial" w:cs="Arial"/>
              </w:rPr>
              <w:t>RP-2408</w:t>
            </w:r>
            <w:r w:rsidR="00502AF0">
              <w:rPr>
                <w:rFonts w:ascii="Arial" w:hAnsi="Arial" w:cs="Arial"/>
              </w:rPr>
              <w:t>40</w:t>
            </w:r>
          </w:p>
        </w:tc>
      </w:tr>
      <w:tr w:rsidR="00871653" w:rsidRPr="008836AC" w14:paraId="1DBF0AAA" w14:textId="77777777" w:rsidTr="00871653">
        <w:tc>
          <w:tcPr>
            <w:tcW w:w="2436" w:type="dxa"/>
          </w:tcPr>
          <w:p w14:paraId="110F48B4"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264E1FB"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433E23B0"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41EBF80B" w14:textId="77777777" w:rsidR="00871653" w:rsidRPr="009371EB" w:rsidRDefault="007F53C1"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1497A76C" w14:textId="77777777" w:rsidR="002D4E78" w:rsidRPr="00282EB2" w:rsidRDefault="00871653" w:rsidP="00A51616">
            <w:pPr>
              <w:tabs>
                <w:tab w:val="left" w:pos="567"/>
              </w:tabs>
              <w:spacing w:after="0"/>
              <w:rPr>
                <w:rFonts w:ascii="Arial" w:hAnsi="Arial" w:cs="Arial"/>
                <w:lang w:eastAsia="ja-JP"/>
              </w:rPr>
            </w:pPr>
            <w:r w:rsidRPr="00282EB2">
              <w:rPr>
                <w:rFonts w:ascii="Arial" w:hAnsi="Arial" w:cs="Arial"/>
                <w:lang w:eastAsia="ja-JP"/>
              </w:rPr>
              <w:t xml:space="preserve">Core part: </w:t>
            </w:r>
          </w:p>
          <w:p w14:paraId="18FEA384" w14:textId="69DAD7E9" w:rsidR="00871653" w:rsidRPr="00A51616" w:rsidRDefault="008B1856" w:rsidP="00A51616">
            <w:pPr>
              <w:tabs>
                <w:tab w:val="left" w:pos="567"/>
              </w:tabs>
              <w:spacing w:after="0"/>
              <w:rPr>
                <w:rFonts w:ascii="Arial" w:eastAsiaTheme="minorEastAsia" w:hAnsi="Arial" w:cs="Arial"/>
                <w:lang w:eastAsia="zh-CN"/>
              </w:rPr>
            </w:pPr>
            <w:r w:rsidRPr="00F416F6">
              <w:rPr>
                <w:rFonts w:ascii="Arial" w:eastAsiaTheme="minorEastAsia" w:hAnsi="Arial" w:cs="Arial"/>
                <w:color w:val="00B050"/>
                <w:lang w:eastAsia="zh-CN"/>
              </w:rPr>
              <w:t>0</w:t>
            </w:r>
            <w:r>
              <w:rPr>
                <w:rFonts w:ascii="Arial" w:eastAsiaTheme="minorEastAsia" w:hAnsi="Arial" w:cs="Arial"/>
                <w:color w:val="00B050"/>
                <w:lang w:eastAsia="zh-CN"/>
              </w:rPr>
              <w:t>9</w:t>
            </w:r>
            <w:r w:rsidRPr="00F416F6">
              <w:rPr>
                <w:rFonts w:ascii="Arial" w:hAnsi="Arial" w:cs="Arial"/>
                <w:color w:val="00B050"/>
                <w:lang w:eastAsia="ja-JP"/>
              </w:rPr>
              <w:t>/20</w:t>
            </w:r>
            <w:r w:rsidRPr="00F416F6">
              <w:rPr>
                <w:rFonts w:ascii="Arial" w:eastAsiaTheme="minorEastAsia" w:hAnsi="Arial" w:cs="Arial" w:hint="eastAsia"/>
                <w:color w:val="00B050"/>
                <w:lang w:eastAsia="zh-CN"/>
              </w:rPr>
              <w:t>2</w:t>
            </w:r>
            <w:r>
              <w:rPr>
                <w:rFonts w:ascii="Arial" w:eastAsiaTheme="minorEastAsia" w:hAnsi="Arial" w:cs="Arial"/>
                <w:color w:val="00B050"/>
                <w:lang w:eastAsia="zh-CN"/>
              </w:rPr>
              <w:t>5</w:t>
            </w:r>
          </w:p>
        </w:tc>
        <w:tc>
          <w:tcPr>
            <w:tcW w:w="2268" w:type="dxa"/>
          </w:tcPr>
          <w:p w14:paraId="7BD3CB27" w14:textId="7C612D96" w:rsidR="00871653" w:rsidRPr="00F416F6" w:rsidRDefault="00871653" w:rsidP="00A51616">
            <w:pPr>
              <w:tabs>
                <w:tab w:val="left" w:pos="567"/>
              </w:tabs>
              <w:spacing w:after="0"/>
              <w:rPr>
                <w:rFonts w:ascii="Arial" w:eastAsiaTheme="minorEastAsia" w:hAnsi="Arial" w:cs="Arial"/>
                <w:color w:val="00B050"/>
                <w:lang w:eastAsia="zh-CN"/>
              </w:rPr>
            </w:pPr>
            <w:r w:rsidRPr="00B77FFC">
              <w:rPr>
                <w:rFonts w:ascii="Arial" w:hAnsi="Arial" w:cs="Arial"/>
                <w:lang w:eastAsia="ja-JP"/>
              </w:rPr>
              <w:t xml:space="preserve">Performance part: </w:t>
            </w:r>
          </w:p>
        </w:tc>
        <w:tc>
          <w:tcPr>
            <w:tcW w:w="1694" w:type="dxa"/>
            <w:gridSpan w:val="2"/>
          </w:tcPr>
          <w:p w14:paraId="07258CF6"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469D5B29" w14:textId="7777777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r w:rsidR="00871653" w:rsidRPr="008836AC" w14:paraId="00F190BC" w14:textId="77777777" w:rsidTr="00871653">
        <w:tc>
          <w:tcPr>
            <w:tcW w:w="2436" w:type="dxa"/>
          </w:tcPr>
          <w:p w14:paraId="4508DC45"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FF72BF6"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Study Item: </w:t>
            </w:r>
          </w:p>
          <w:p w14:paraId="485E87F5" w14:textId="77777777" w:rsidR="00871653" w:rsidRPr="00B474C1" w:rsidRDefault="00C20ABF" w:rsidP="008836AC">
            <w:pPr>
              <w:tabs>
                <w:tab w:val="left" w:pos="567"/>
              </w:tabs>
              <w:spacing w:after="0"/>
              <w:rPr>
                <w:rFonts w:ascii="Arial" w:hAnsi="Arial" w:cs="Arial"/>
                <w:lang w:eastAsia="ja-JP"/>
              </w:rPr>
            </w:pPr>
            <w:r w:rsidRPr="009371EB">
              <w:rPr>
                <w:rFonts w:ascii="Arial" w:hAnsi="Arial" w:cs="Arial"/>
                <w:lang w:eastAsia="ja-JP"/>
              </w:rPr>
              <w:t>NA</w:t>
            </w:r>
          </w:p>
        </w:tc>
        <w:tc>
          <w:tcPr>
            <w:tcW w:w="1842" w:type="dxa"/>
          </w:tcPr>
          <w:p w14:paraId="6D92AB20" w14:textId="77777777" w:rsidR="00871653" w:rsidRPr="00B474C1" w:rsidRDefault="00871653" w:rsidP="008836AC">
            <w:pPr>
              <w:tabs>
                <w:tab w:val="left" w:pos="567"/>
              </w:tabs>
              <w:spacing w:after="0"/>
              <w:rPr>
                <w:rFonts w:ascii="Arial" w:hAnsi="Arial" w:cs="Arial"/>
                <w:lang w:eastAsia="ja-JP"/>
              </w:rPr>
            </w:pPr>
            <w:r w:rsidRPr="00B474C1">
              <w:rPr>
                <w:rFonts w:ascii="Arial" w:hAnsi="Arial" w:cs="Arial"/>
                <w:lang w:eastAsia="ja-JP"/>
              </w:rPr>
              <w:t xml:space="preserve">Core part: </w:t>
            </w:r>
          </w:p>
          <w:p w14:paraId="2EBBE4C2" w14:textId="6CB539FF" w:rsidR="0068462E" w:rsidRPr="00502AF0" w:rsidRDefault="00502AF0" w:rsidP="00F66E4B">
            <w:pPr>
              <w:tabs>
                <w:tab w:val="left" w:pos="567"/>
              </w:tabs>
              <w:spacing w:after="0"/>
              <w:rPr>
                <w:rFonts w:ascii="Arial" w:eastAsia="Yu Mincho" w:hAnsi="Arial" w:cs="Arial"/>
                <w:color w:val="00B050"/>
                <w:kern w:val="2"/>
                <w:lang w:val="en-US" w:eastAsia="ja-JP"/>
              </w:rPr>
            </w:pPr>
            <w:r>
              <w:rPr>
                <w:rFonts w:ascii="Arial" w:hAnsi="Arial" w:cs="Arial"/>
                <w:color w:val="00B050"/>
                <w:kern w:val="2"/>
                <w:lang w:val="en-US" w:eastAsia="ja-JP"/>
              </w:rPr>
              <w:t>1</w:t>
            </w:r>
            <w:r w:rsidR="00BB105C">
              <w:rPr>
                <w:rFonts w:ascii="Arial" w:hAnsi="Arial" w:cs="Arial"/>
                <w:color w:val="00B050"/>
                <w:kern w:val="2"/>
                <w:lang w:val="en-US" w:eastAsia="ja-JP"/>
              </w:rPr>
              <w:t>5</w:t>
            </w:r>
            <w:r w:rsidR="00BB105C" w:rsidRPr="00F416F6">
              <w:rPr>
                <w:rFonts w:ascii="Arial" w:hAnsi="Arial" w:cs="Arial"/>
                <w:color w:val="00B050"/>
                <w:kern w:val="2"/>
                <w:lang w:val="en-US" w:eastAsia="ja-JP"/>
              </w:rPr>
              <w:t>%</w:t>
            </w:r>
          </w:p>
        </w:tc>
        <w:tc>
          <w:tcPr>
            <w:tcW w:w="2268" w:type="dxa"/>
          </w:tcPr>
          <w:p w14:paraId="7943C34F" w14:textId="77777777" w:rsidR="00C20ABF"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Performance Part: </w:t>
            </w:r>
          </w:p>
          <w:p w14:paraId="5D71E53F" w14:textId="371EC097" w:rsidR="0073641B" w:rsidRPr="0073641B" w:rsidRDefault="0073641B" w:rsidP="008836AC">
            <w:pPr>
              <w:tabs>
                <w:tab w:val="left" w:pos="567"/>
              </w:tabs>
              <w:spacing w:after="0"/>
              <w:rPr>
                <w:rFonts w:ascii="Arial" w:eastAsia="Yu Mincho" w:hAnsi="Arial" w:cs="Arial"/>
                <w:color w:val="00B050"/>
                <w:kern w:val="2"/>
                <w:lang w:val="en-US" w:eastAsia="ja-JP"/>
              </w:rPr>
            </w:pPr>
          </w:p>
        </w:tc>
        <w:tc>
          <w:tcPr>
            <w:tcW w:w="1694" w:type="dxa"/>
            <w:gridSpan w:val="2"/>
          </w:tcPr>
          <w:p w14:paraId="75748D08" w14:textId="77777777" w:rsidR="00871653" w:rsidRPr="009371EB" w:rsidRDefault="00871653" w:rsidP="008836AC">
            <w:pPr>
              <w:tabs>
                <w:tab w:val="left" w:pos="567"/>
              </w:tabs>
              <w:spacing w:after="0"/>
              <w:rPr>
                <w:rFonts w:ascii="Arial" w:hAnsi="Arial" w:cs="Arial"/>
                <w:lang w:eastAsia="ja-JP"/>
              </w:rPr>
            </w:pPr>
            <w:r w:rsidRPr="009371EB">
              <w:rPr>
                <w:rFonts w:ascii="Arial" w:hAnsi="Arial" w:cs="Arial"/>
                <w:lang w:eastAsia="ja-JP"/>
              </w:rPr>
              <w:t xml:space="preserve">Testing part: </w:t>
            </w:r>
          </w:p>
          <w:p w14:paraId="1353625F" w14:textId="77777777" w:rsidR="00C20ABF" w:rsidRPr="009371EB" w:rsidRDefault="00C20ABF" w:rsidP="008836AC">
            <w:pPr>
              <w:tabs>
                <w:tab w:val="left" w:pos="567"/>
              </w:tabs>
              <w:spacing w:after="0"/>
              <w:rPr>
                <w:rFonts w:ascii="Arial" w:hAnsi="Arial" w:cs="Arial"/>
                <w:highlight w:val="yellow"/>
                <w:lang w:eastAsia="ja-JP"/>
              </w:rPr>
            </w:pPr>
            <w:r w:rsidRPr="009371EB">
              <w:rPr>
                <w:rFonts w:ascii="Arial" w:hAnsi="Arial" w:cs="Arial"/>
                <w:lang w:eastAsia="ja-JP"/>
              </w:rPr>
              <w:t>NA</w:t>
            </w:r>
          </w:p>
        </w:tc>
      </w:tr>
    </w:tbl>
    <w:p w14:paraId="4E4A34F1"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0FDDE7AF" w14:textId="77777777" w:rsidR="001F486F" w:rsidRPr="001F486F" w:rsidRDefault="001F486F" w:rsidP="00D900EF">
      <w:pPr>
        <w:pStyle w:val="aff9"/>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F0DD341" w14:textId="77777777" w:rsidR="001F486F" w:rsidRDefault="001F486F" w:rsidP="00D900EF">
      <w:pPr>
        <w:pStyle w:val="aff9"/>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06E44AB" w14:textId="77777777" w:rsidR="001F486F" w:rsidRDefault="001F486F" w:rsidP="00D900EF">
      <w:pPr>
        <w:pStyle w:val="aff9"/>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4D4F15" w14:textId="77777777" w:rsidR="001F486F" w:rsidRPr="001F486F" w:rsidRDefault="001F486F" w:rsidP="001F486F">
      <w:pPr>
        <w:pStyle w:val="aff9"/>
        <w:tabs>
          <w:tab w:val="left" w:pos="567"/>
        </w:tabs>
        <w:ind w:leftChars="0" w:left="924"/>
        <w:rPr>
          <w:rFonts w:ascii="Arial" w:hAnsi="Arial" w:cs="Arial"/>
          <w:color w:val="FF0000"/>
        </w:rPr>
      </w:pPr>
    </w:p>
    <w:p w14:paraId="0DDF8EE1"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B01E3BD" w14:textId="77777777" w:rsidTr="001A248F">
        <w:tc>
          <w:tcPr>
            <w:tcW w:w="2758" w:type="dxa"/>
            <w:gridSpan w:val="2"/>
          </w:tcPr>
          <w:p w14:paraId="547914B2"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441BD687" w14:textId="77777777" w:rsidR="00EF4800" w:rsidRPr="00D30BDD" w:rsidRDefault="00D30BDD" w:rsidP="001A248F">
            <w:pPr>
              <w:tabs>
                <w:tab w:val="left" w:pos="567"/>
              </w:tabs>
              <w:spacing w:after="0"/>
              <w:rPr>
                <w:rFonts w:ascii="Arial" w:eastAsiaTheme="minorEastAsia" w:hAnsi="Arial" w:cs="Arial"/>
                <w:lang w:eastAsia="zh-CN"/>
              </w:rPr>
            </w:pPr>
            <w:r w:rsidRPr="00D30BDD">
              <w:rPr>
                <w:rFonts w:ascii="Arial" w:eastAsiaTheme="minorEastAsia" w:hAnsi="Arial" w:cs="Arial" w:hint="eastAsia"/>
                <w:lang w:eastAsia="zh-CN"/>
              </w:rPr>
              <w:t>R</w:t>
            </w:r>
            <w:r w:rsidRPr="00D30BDD">
              <w:rPr>
                <w:rFonts w:ascii="Arial" w:eastAsiaTheme="minorEastAsia" w:hAnsi="Arial" w:cs="Arial"/>
                <w:lang w:eastAsia="zh-CN"/>
              </w:rPr>
              <w:t>AN WG</w:t>
            </w:r>
            <w:r w:rsidR="002D4E78">
              <w:rPr>
                <w:rFonts w:ascii="Arial" w:eastAsiaTheme="minorEastAsia" w:hAnsi="Arial" w:cs="Arial"/>
                <w:lang w:eastAsia="zh-CN"/>
              </w:rPr>
              <w:t>4</w:t>
            </w:r>
          </w:p>
        </w:tc>
      </w:tr>
      <w:tr w:rsidR="006B1077" w:rsidRPr="008836AC" w14:paraId="078E1B46" w14:textId="77777777" w:rsidTr="001A248F">
        <w:tc>
          <w:tcPr>
            <w:tcW w:w="1418" w:type="dxa"/>
            <w:vMerge w:val="restart"/>
            <w:vAlign w:val="center"/>
          </w:tcPr>
          <w:p w14:paraId="128ABCAE" w14:textId="77777777" w:rsidR="006B1077" w:rsidRPr="008836AC" w:rsidRDefault="006B1077" w:rsidP="001A248F">
            <w:pPr>
              <w:tabs>
                <w:tab w:val="left" w:pos="567"/>
              </w:tabs>
              <w:rPr>
                <w:rFonts w:ascii="Arial" w:hAnsi="Arial" w:cs="Arial"/>
                <w:b/>
              </w:rPr>
            </w:pPr>
            <w:r w:rsidRPr="008836AC">
              <w:rPr>
                <w:rFonts w:ascii="Arial" w:hAnsi="Arial" w:cs="Arial"/>
                <w:b/>
              </w:rPr>
              <w:t>Rapporteur</w:t>
            </w:r>
          </w:p>
        </w:tc>
        <w:tc>
          <w:tcPr>
            <w:tcW w:w="1340" w:type="dxa"/>
          </w:tcPr>
          <w:p w14:paraId="6F750BCA" w14:textId="77777777" w:rsidR="006B1077" w:rsidRPr="008836AC" w:rsidRDefault="006B1077" w:rsidP="001A248F">
            <w:pPr>
              <w:tabs>
                <w:tab w:val="left" w:pos="567"/>
              </w:tabs>
              <w:spacing w:after="0"/>
              <w:rPr>
                <w:rFonts w:ascii="Arial" w:hAnsi="Arial" w:cs="Arial"/>
                <w:b/>
              </w:rPr>
            </w:pPr>
            <w:r w:rsidRPr="008836AC">
              <w:rPr>
                <w:rFonts w:ascii="Arial" w:hAnsi="Arial" w:cs="Arial"/>
                <w:b/>
              </w:rPr>
              <w:t>Name</w:t>
            </w:r>
          </w:p>
        </w:tc>
        <w:tc>
          <w:tcPr>
            <w:tcW w:w="7489" w:type="dxa"/>
          </w:tcPr>
          <w:p w14:paraId="78524781" w14:textId="37403AD0" w:rsidR="006B1077" w:rsidRPr="00472F5E" w:rsidRDefault="001F71E5" w:rsidP="00716EF0">
            <w:pPr>
              <w:tabs>
                <w:tab w:val="left" w:pos="567"/>
              </w:tabs>
              <w:spacing w:after="0"/>
              <w:rPr>
                <w:rFonts w:ascii="Arial" w:eastAsia="宋体" w:hAnsi="Arial" w:cs="Arial"/>
                <w:lang w:eastAsia="zh-CN"/>
              </w:rPr>
            </w:pPr>
            <w:r w:rsidRPr="009631B1">
              <w:rPr>
                <w:iCs/>
              </w:rPr>
              <w:t xml:space="preserve">Xing, Jinqiang, </w:t>
            </w:r>
            <w:r w:rsidRPr="00131EF4">
              <w:rPr>
                <w:iCs/>
              </w:rPr>
              <w:t>Yang, Yoonoh</w:t>
            </w:r>
          </w:p>
        </w:tc>
      </w:tr>
      <w:tr w:rsidR="006B1077" w:rsidRPr="008836AC" w14:paraId="77FF8BE7" w14:textId="77777777" w:rsidTr="001A248F">
        <w:tc>
          <w:tcPr>
            <w:tcW w:w="1418" w:type="dxa"/>
            <w:vMerge/>
          </w:tcPr>
          <w:p w14:paraId="71B90632" w14:textId="77777777" w:rsidR="006B1077" w:rsidRPr="008836AC" w:rsidRDefault="006B1077" w:rsidP="001A248F">
            <w:pPr>
              <w:tabs>
                <w:tab w:val="left" w:pos="567"/>
              </w:tabs>
              <w:rPr>
                <w:rFonts w:ascii="Arial" w:hAnsi="Arial" w:cs="Arial"/>
                <w:b/>
              </w:rPr>
            </w:pPr>
          </w:p>
        </w:tc>
        <w:tc>
          <w:tcPr>
            <w:tcW w:w="1340" w:type="dxa"/>
          </w:tcPr>
          <w:p w14:paraId="622FAE17" w14:textId="77777777" w:rsidR="006B1077" w:rsidRPr="008836AC" w:rsidRDefault="006B1077" w:rsidP="001A248F">
            <w:pPr>
              <w:tabs>
                <w:tab w:val="left" w:pos="567"/>
              </w:tabs>
              <w:spacing w:after="0"/>
              <w:rPr>
                <w:rFonts w:ascii="Arial" w:hAnsi="Arial" w:cs="Arial"/>
                <w:b/>
              </w:rPr>
            </w:pPr>
            <w:r w:rsidRPr="008836AC">
              <w:rPr>
                <w:rFonts w:ascii="Arial" w:hAnsi="Arial" w:cs="Arial"/>
                <w:b/>
              </w:rPr>
              <w:t>Company</w:t>
            </w:r>
          </w:p>
        </w:tc>
        <w:tc>
          <w:tcPr>
            <w:tcW w:w="7489" w:type="dxa"/>
          </w:tcPr>
          <w:p w14:paraId="5A3680FF" w14:textId="6E8C37AA" w:rsidR="006B1077" w:rsidRPr="00472F5E" w:rsidRDefault="001F71E5" w:rsidP="00716EF0">
            <w:pPr>
              <w:tabs>
                <w:tab w:val="left" w:pos="567"/>
              </w:tabs>
              <w:spacing w:after="0"/>
              <w:rPr>
                <w:rFonts w:ascii="Arial" w:eastAsia="宋体" w:hAnsi="Arial" w:cs="Arial"/>
                <w:lang w:eastAsia="zh-CN"/>
              </w:rPr>
            </w:pPr>
            <w:r w:rsidRPr="009631B1">
              <w:rPr>
                <w:iCs/>
              </w:rPr>
              <w:t>OPPO,</w:t>
            </w:r>
            <w:r>
              <w:rPr>
                <w:iCs/>
              </w:rPr>
              <w:t xml:space="preserve"> </w:t>
            </w:r>
            <w:r w:rsidRPr="00131EF4">
              <w:rPr>
                <w:iCs/>
              </w:rPr>
              <w:t>LGE</w:t>
            </w:r>
          </w:p>
        </w:tc>
      </w:tr>
      <w:tr w:rsidR="006B1077" w:rsidRPr="008836AC" w14:paraId="014D70AF" w14:textId="77777777" w:rsidTr="001A248F">
        <w:tc>
          <w:tcPr>
            <w:tcW w:w="1418" w:type="dxa"/>
            <w:vMerge/>
          </w:tcPr>
          <w:p w14:paraId="21A711E2" w14:textId="77777777" w:rsidR="006B1077" w:rsidRPr="008836AC" w:rsidRDefault="006B1077" w:rsidP="001A248F">
            <w:pPr>
              <w:tabs>
                <w:tab w:val="left" w:pos="567"/>
              </w:tabs>
              <w:rPr>
                <w:rFonts w:ascii="Arial" w:hAnsi="Arial" w:cs="Arial"/>
                <w:b/>
              </w:rPr>
            </w:pPr>
          </w:p>
        </w:tc>
        <w:tc>
          <w:tcPr>
            <w:tcW w:w="1340" w:type="dxa"/>
          </w:tcPr>
          <w:p w14:paraId="2165D369" w14:textId="77777777" w:rsidR="006B1077" w:rsidRPr="008836AC" w:rsidRDefault="006B1077" w:rsidP="001A248F">
            <w:pPr>
              <w:tabs>
                <w:tab w:val="left" w:pos="567"/>
              </w:tabs>
              <w:spacing w:after="0"/>
              <w:rPr>
                <w:rFonts w:ascii="Arial" w:hAnsi="Arial" w:cs="Arial"/>
                <w:b/>
              </w:rPr>
            </w:pPr>
            <w:r w:rsidRPr="008836AC">
              <w:rPr>
                <w:rFonts w:ascii="Arial" w:hAnsi="Arial" w:cs="Arial"/>
                <w:b/>
              </w:rPr>
              <w:t>Email</w:t>
            </w:r>
          </w:p>
        </w:tc>
        <w:tc>
          <w:tcPr>
            <w:tcW w:w="7489" w:type="dxa"/>
          </w:tcPr>
          <w:p w14:paraId="5A6C217C" w14:textId="5703C62B" w:rsidR="006B1077" w:rsidRPr="00472F5E" w:rsidRDefault="00DD4A51" w:rsidP="00716EF0">
            <w:pPr>
              <w:tabs>
                <w:tab w:val="left" w:pos="567"/>
              </w:tabs>
              <w:spacing w:after="0"/>
              <w:rPr>
                <w:rFonts w:ascii="Arial" w:eastAsia="宋体" w:hAnsi="Arial" w:cs="Arial"/>
                <w:lang w:eastAsia="zh-CN"/>
              </w:rPr>
            </w:pPr>
            <w:hyperlink r:id="rId7" w:history="1">
              <w:r w:rsidR="00F37AEC" w:rsidRPr="00F37AEC">
                <w:rPr>
                  <w:rFonts w:ascii="Arial" w:eastAsia="宋体" w:hAnsi="Arial" w:cs="Arial"/>
                  <w:lang w:eastAsia="zh-CN"/>
                </w:rPr>
                <w:t>xingjinqiang@oppo.com</w:t>
              </w:r>
            </w:hyperlink>
            <w:r w:rsidR="001F71E5">
              <w:rPr>
                <w:rFonts w:ascii="Arial" w:eastAsia="宋体" w:hAnsi="Arial" w:cs="Arial"/>
                <w:lang w:eastAsia="zh-CN"/>
              </w:rPr>
              <w:t xml:space="preserve">, </w:t>
            </w:r>
            <w:r w:rsidR="001F71E5" w:rsidRPr="001F71E5">
              <w:rPr>
                <w:rFonts w:ascii="Arial" w:eastAsia="宋体" w:hAnsi="Arial" w:cs="Arial"/>
                <w:lang w:eastAsia="zh-CN"/>
              </w:rPr>
              <w:t>yoonoh.yang@lge.com</w:t>
            </w:r>
          </w:p>
        </w:tc>
      </w:tr>
    </w:tbl>
    <w:p w14:paraId="12E8ACDD" w14:textId="77777777" w:rsidR="006C4E32" w:rsidRDefault="006C4E32" w:rsidP="000D17BC">
      <w:pPr>
        <w:pBdr>
          <w:bottom w:val="single" w:sz="4" w:space="1" w:color="auto"/>
        </w:pBdr>
        <w:spacing w:after="0"/>
        <w:rPr>
          <w:rFonts w:ascii="Arial" w:hAnsi="Arial" w:cs="Arial"/>
        </w:rPr>
      </w:pPr>
    </w:p>
    <w:p w14:paraId="033C521D" w14:textId="77777777" w:rsidR="006C4E32" w:rsidRPr="00430FCA" w:rsidRDefault="006C4E32" w:rsidP="006C4E32">
      <w:pPr>
        <w:pBdr>
          <w:bottom w:val="single" w:sz="4" w:space="1" w:color="auto"/>
        </w:pBdr>
        <w:rPr>
          <w:rFonts w:ascii="Arial" w:hAnsi="Arial" w:cs="Arial"/>
        </w:rPr>
      </w:pPr>
    </w:p>
    <w:p w14:paraId="3C26C783"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7DD2AC9" w14:textId="77777777" w:rsidTr="001A248F">
        <w:trPr>
          <w:jc w:val="center"/>
        </w:trPr>
        <w:tc>
          <w:tcPr>
            <w:tcW w:w="6185" w:type="dxa"/>
            <w:shd w:val="clear" w:color="auto" w:fill="E0E0E0"/>
          </w:tcPr>
          <w:p w14:paraId="36C0CBC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D56D95B" w14:textId="68AA7E30" w:rsidR="00D22398" w:rsidRPr="00461741" w:rsidRDefault="00461741" w:rsidP="00C4666A">
            <w:pPr>
              <w:pStyle w:val="TAL"/>
              <w:jc w:val="center"/>
              <w:rPr>
                <w:rFonts w:eastAsia="Yu Mincho"/>
                <w:color w:val="FF0000"/>
                <w:lang w:eastAsia="ja-JP"/>
              </w:rPr>
            </w:pPr>
            <w:r>
              <w:rPr>
                <w:rFonts w:eastAsiaTheme="minorEastAsia"/>
                <w:lang w:eastAsia="zh-CN"/>
              </w:rPr>
              <w:t>No</w:t>
            </w:r>
          </w:p>
        </w:tc>
      </w:tr>
    </w:tbl>
    <w:p w14:paraId="6ABF39BB" w14:textId="77777777" w:rsidR="00D22398" w:rsidRDefault="00D22398" w:rsidP="0039390A">
      <w:pPr>
        <w:spacing w:after="0"/>
        <w:rPr>
          <w:rFonts w:ascii="Arial" w:hAnsi="Arial" w:cs="Arial"/>
        </w:rPr>
      </w:pPr>
    </w:p>
    <w:p w14:paraId="4516BD8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471FB40" w14:textId="77777777" w:rsidR="00816B81"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3C08EDA" w14:textId="77777777" w:rsidR="00306F49" w:rsidRPr="00A86AB5" w:rsidRDefault="00306F49" w:rsidP="00C4666A">
      <w:pPr>
        <w:pStyle w:val="NO"/>
        <w:rPr>
          <w:rFonts w:ascii="Arial" w:hAnsi="Arial" w:cs="Arial"/>
          <w:i/>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3D3541C6" w14:textId="77777777" w:rsidR="003B7182" w:rsidRDefault="003B7182" w:rsidP="00C17C6C">
      <w:pPr>
        <w:spacing w:after="0"/>
        <w:rPr>
          <w:rFonts w:ascii="Arial" w:hAnsi="Arial" w:cs="Arial"/>
        </w:rPr>
      </w:pPr>
    </w:p>
    <w:p w14:paraId="3F291715"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667456A" w14:textId="77777777" w:rsidR="0063391F" w:rsidRPr="0063391F" w:rsidRDefault="0063391F" w:rsidP="0063391F">
      <w:pPr>
        <w:rPr>
          <w:rFonts w:ascii="Arial" w:hAnsi="Arial" w:cs="Arial"/>
        </w:rPr>
      </w:pPr>
      <w:r>
        <w:tab/>
      </w:r>
      <w:r w:rsidRPr="00721CF6">
        <w:rPr>
          <w:rFonts w:ascii="Arial" w:hAnsi="Arial" w:cs="Arial"/>
          <w:color w:val="FF0000"/>
        </w:rPr>
        <w:t>NOTE: Agreements and Open issues impacted cross-TSG aspects shall be explicitly highlighted</w:t>
      </w:r>
    </w:p>
    <w:p w14:paraId="62DEC39B"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1702F1D2" w14:textId="77777777" w:rsidR="008E35E2" w:rsidRPr="00F6418A" w:rsidRDefault="00701410" w:rsidP="00F6418A">
      <w:pPr>
        <w:pStyle w:val="4"/>
        <w:rPr>
          <w:rFonts w:eastAsiaTheme="minorEastAsia"/>
          <w:lang w:eastAsia="zh-CN"/>
        </w:rPr>
      </w:pPr>
      <w:r>
        <w:rPr>
          <w:lang w:eastAsia="ja-JP"/>
        </w:rPr>
        <w:t>2.1.1</w:t>
      </w:r>
      <w:r>
        <w:rPr>
          <w:lang w:eastAsia="ja-JP"/>
        </w:rPr>
        <w:tab/>
        <w:t>Agreements</w:t>
      </w:r>
    </w:p>
    <w:p w14:paraId="6703B6F7" w14:textId="77777777" w:rsidR="003A4B47" w:rsidRDefault="00701410" w:rsidP="00701410">
      <w:pPr>
        <w:pStyle w:val="4"/>
        <w:rPr>
          <w:rFonts w:cs="Arial"/>
          <w:lang w:eastAsia="ja-JP"/>
        </w:rPr>
      </w:pPr>
      <w:r w:rsidRPr="008763C3">
        <w:rPr>
          <w:rFonts w:cs="Arial"/>
          <w:lang w:eastAsia="ja-JP"/>
        </w:rPr>
        <w:t>2.1.2</w:t>
      </w:r>
      <w:r w:rsidRPr="008763C3">
        <w:rPr>
          <w:rFonts w:cs="Arial"/>
          <w:lang w:eastAsia="ja-JP"/>
        </w:rPr>
        <w:tab/>
        <w:t>Remaining Open issues</w:t>
      </w:r>
    </w:p>
    <w:p w14:paraId="148F0BFB"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3D09B04A" w14:textId="5F062F88" w:rsidR="004E7E7A" w:rsidRPr="006A4826" w:rsidRDefault="00701410" w:rsidP="006A4826">
      <w:pPr>
        <w:pStyle w:val="4"/>
        <w:rPr>
          <w:lang w:eastAsia="ja-JP"/>
        </w:rPr>
      </w:pPr>
      <w:r>
        <w:rPr>
          <w:lang w:eastAsia="ja-JP"/>
        </w:rPr>
        <w:t>2.2.1</w:t>
      </w:r>
      <w:r>
        <w:rPr>
          <w:lang w:eastAsia="ja-JP"/>
        </w:rPr>
        <w:tab/>
        <w:t>Agreements</w:t>
      </w:r>
    </w:p>
    <w:p w14:paraId="6BFD728F" w14:textId="21AC7E3B" w:rsidR="00C21339" w:rsidRDefault="00701410" w:rsidP="00A86AB5">
      <w:pPr>
        <w:pStyle w:val="4"/>
        <w:rPr>
          <w:lang w:eastAsia="ja-JP"/>
        </w:rPr>
      </w:pPr>
      <w:r>
        <w:rPr>
          <w:lang w:eastAsia="ja-JP"/>
        </w:rPr>
        <w:t>2.2.2</w:t>
      </w:r>
      <w:r>
        <w:rPr>
          <w:lang w:eastAsia="ja-JP"/>
        </w:rPr>
        <w:tab/>
        <w:t xml:space="preserve">Remaining Open issues </w:t>
      </w:r>
    </w:p>
    <w:p w14:paraId="71736BD8" w14:textId="77777777" w:rsidR="00D77F08" w:rsidRPr="00D77F08" w:rsidRDefault="00D77F08" w:rsidP="00D77F08">
      <w:pPr>
        <w:rPr>
          <w:rFonts w:eastAsia="Yu Mincho"/>
          <w:lang w:eastAsia="ja-JP"/>
        </w:rPr>
      </w:pPr>
    </w:p>
    <w:p w14:paraId="7520D1DB"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71FACC8" w14:textId="77777777" w:rsidR="00701410" w:rsidRDefault="00701410" w:rsidP="00701410">
      <w:pPr>
        <w:pStyle w:val="4"/>
        <w:rPr>
          <w:lang w:eastAsia="ja-JP"/>
        </w:rPr>
      </w:pPr>
      <w:r>
        <w:rPr>
          <w:lang w:eastAsia="ja-JP"/>
        </w:rPr>
        <w:t>2.3.1</w:t>
      </w:r>
      <w:r>
        <w:rPr>
          <w:lang w:eastAsia="ja-JP"/>
        </w:rPr>
        <w:tab/>
        <w:t>Agreements</w:t>
      </w:r>
    </w:p>
    <w:p w14:paraId="65342F9F"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E13E51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13D89833" w14:textId="195C3D80" w:rsidR="002906E8" w:rsidRPr="007B786E" w:rsidRDefault="00701410" w:rsidP="007B786E">
      <w:pPr>
        <w:pStyle w:val="4"/>
        <w:rPr>
          <w:lang w:eastAsia="ja-JP"/>
        </w:rPr>
      </w:pPr>
      <w:r>
        <w:rPr>
          <w:lang w:eastAsia="ja-JP"/>
        </w:rPr>
        <w:t>2.4.1</w:t>
      </w:r>
      <w:r>
        <w:rPr>
          <w:lang w:eastAsia="ja-JP"/>
        </w:rPr>
        <w:tab/>
        <w:t>Agreements</w:t>
      </w:r>
    </w:p>
    <w:p w14:paraId="14F918E2" w14:textId="6FE1286C" w:rsidR="003D4EB2" w:rsidRPr="00166A78" w:rsidRDefault="00AE033B" w:rsidP="00D77F08">
      <w:pPr>
        <w:rPr>
          <w:rFonts w:eastAsiaTheme="minorEastAsia"/>
          <w:b/>
          <w:lang w:eastAsia="zh-CN"/>
        </w:rPr>
      </w:pPr>
      <w:r w:rsidRPr="00166A78">
        <w:rPr>
          <w:b/>
          <w:lang w:eastAsia="ja-JP"/>
        </w:rPr>
        <w:t>RAN4#1</w:t>
      </w:r>
      <w:r w:rsidR="009C56F8" w:rsidRPr="00166A78">
        <w:rPr>
          <w:b/>
          <w:lang w:eastAsia="ja-JP"/>
        </w:rPr>
        <w:t>1</w:t>
      </w:r>
      <w:r w:rsidR="001A4B3A">
        <w:rPr>
          <w:b/>
          <w:lang w:eastAsia="ja-JP"/>
        </w:rPr>
        <w:t>1</w:t>
      </w:r>
    </w:p>
    <w:p w14:paraId="7F4F44B7" w14:textId="30E978AC" w:rsidR="00166A78" w:rsidRPr="00C63E74" w:rsidRDefault="00166A78" w:rsidP="00166A78">
      <w:pPr>
        <w:pStyle w:val="aff9"/>
        <w:numPr>
          <w:ilvl w:val="0"/>
          <w:numId w:val="30"/>
        </w:numPr>
        <w:spacing w:line="276" w:lineRule="auto"/>
        <w:ind w:leftChars="100" w:left="620"/>
        <w:rPr>
          <w:rFonts w:ascii="Times New Roman" w:eastAsiaTheme="minorEastAsia" w:hAnsi="Times New Roman"/>
          <w:b/>
          <w:sz w:val="20"/>
          <w:lang w:eastAsia="zh-CN"/>
        </w:rPr>
      </w:pPr>
      <w:r w:rsidRPr="00C63E74">
        <w:rPr>
          <w:rFonts w:ascii="Times New Roman" w:eastAsiaTheme="minorEastAsia" w:hAnsi="Times New Roman"/>
          <w:b/>
          <w:sz w:val="20"/>
          <w:lang w:eastAsia="zh-CN"/>
        </w:rPr>
        <w:t>Approved WF (R4-2410586 WF on NR_SL_ intraB_CA_ITS_part1)</w:t>
      </w:r>
      <w:r w:rsidR="00BC7F98">
        <w:rPr>
          <w:rFonts w:ascii="Times New Roman" w:eastAsiaTheme="minorEastAsia" w:hAnsi="Times New Roman" w:hint="eastAsia"/>
          <w:b/>
          <w:sz w:val="20"/>
          <w:lang w:eastAsia="zh-CN"/>
        </w:rPr>
        <w:t>,</w:t>
      </w:r>
      <w:r w:rsidR="00BC7F98">
        <w:rPr>
          <w:rFonts w:ascii="Times New Roman" w:eastAsiaTheme="minorEastAsia" w:hAnsi="Times New Roman"/>
          <w:b/>
          <w:sz w:val="20"/>
          <w:lang w:eastAsia="zh-CN"/>
        </w:rPr>
        <w:t xml:space="preserve"> main agreements as below.</w:t>
      </w:r>
    </w:p>
    <w:p w14:paraId="6EAFC0B6" w14:textId="77777777" w:rsidR="00166A78" w:rsidRPr="00283F10" w:rsidRDefault="00166A78" w:rsidP="00166A78">
      <w:pPr>
        <w:spacing w:after="0"/>
        <w:ind w:leftChars="400" w:left="800"/>
        <w:rPr>
          <w:b/>
          <w:u w:val="single"/>
        </w:rPr>
      </w:pPr>
      <w:r w:rsidRPr="00283F10">
        <w:rPr>
          <w:b/>
          <w:u w:val="single"/>
        </w:rPr>
        <w:t>Issue 2-1-1: How to capture the operating band</w:t>
      </w:r>
    </w:p>
    <w:p w14:paraId="2D18EDFF" w14:textId="77777777" w:rsidR="00C63E74" w:rsidRPr="00EA6EA8" w:rsidRDefault="00166A78" w:rsidP="00166A78">
      <w:pPr>
        <w:spacing w:after="0"/>
        <w:ind w:leftChars="400" w:left="800"/>
        <w:rPr>
          <w:b/>
          <w:bCs/>
        </w:rPr>
      </w:pPr>
      <w:r w:rsidRPr="00EA6EA8">
        <w:rPr>
          <w:b/>
          <w:bCs/>
        </w:rPr>
        <w:t xml:space="preserve">Agreement: </w:t>
      </w:r>
    </w:p>
    <w:p w14:paraId="6780FEE6" w14:textId="48E5A5DD" w:rsidR="00166A78" w:rsidRPr="00EA6EA8" w:rsidRDefault="00166A78" w:rsidP="00166A78">
      <w:pPr>
        <w:spacing w:after="0"/>
        <w:ind w:leftChars="400" w:left="800"/>
        <w:rPr>
          <w:b/>
          <w:bCs/>
        </w:rPr>
      </w:pPr>
      <w:r w:rsidRPr="00EA6EA8">
        <w:t>To capture the intra-band contiguous and non-contiguous SL CA bands under the same sub-clause.</w:t>
      </w:r>
    </w:p>
    <w:p w14:paraId="5ABFB643" w14:textId="77777777" w:rsidR="00166A78" w:rsidRPr="00EA6EA8" w:rsidRDefault="00166A78" w:rsidP="00166A78">
      <w:pPr>
        <w:spacing w:after="0"/>
        <w:ind w:leftChars="400" w:left="800"/>
        <w:rPr>
          <w:b/>
          <w:u w:val="single"/>
        </w:rPr>
      </w:pPr>
      <w:r w:rsidRPr="00EA6EA8">
        <w:rPr>
          <w:b/>
          <w:u w:val="single"/>
        </w:rPr>
        <w:t xml:space="preserve">Issue 2-1-3: SCS </w:t>
      </w:r>
    </w:p>
    <w:p w14:paraId="07C01A16" w14:textId="77777777" w:rsidR="00166A78" w:rsidRPr="00EA6EA8" w:rsidRDefault="00166A78" w:rsidP="00166A78">
      <w:pPr>
        <w:spacing w:after="0"/>
        <w:ind w:leftChars="400" w:left="800"/>
        <w:rPr>
          <w:b/>
          <w:bCs/>
        </w:rPr>
      </w:pPr>
      <w:r w:rsidRPr="00EA6EA8">
        <w:rPr>
          <w:b/>
          <w:bCs/>
        </w:rPr>
        <w:t xml:space="preserve">Agreement: </w:t>
      </w:r>
    </w:p>
    <w:p w14:paraId="6FB56720" w14:textId="77777777" w:rsidR="00166A78" w:rsidRPr="00EA6EA8" w:rsidRDefault="00166A78" w:rsidP="00166A78">
      <w:pPr>
        <w:pStyle w:val="aff9"/>
        <w:widowControl/>
        <w:numPr>
          <w:ilvl w:val="0"/>
          <w:numId w:val="23"/>
        </w:numPr>
        <w:overflowPunct w:val="0"/>
        <w:autoSpaceDE w:val="0"/>
        <w:autoSpaceDN w:val="0"/>
        <w:adjustRightInd w:val="0"/>
        <w:ind w:left="1220"/>
        <w:jc w:val="left"/>
        <w:textAlignment w:val="baseline"/>
        <w:rPr>
          <w:rFonts w:ascii="Times New Roman" w:hAnsi="Times New Roman"/>
          <w:sz w:val="20"/>
        </w:rPr>
      </w:pPr>
      <w:r w:rsidRPr="00EA6EA8">
        <w:rPr>
          <w:rFonts w:ascii="Times New Roman" w:hAnsi="Times New Roman"/>
          <w:sz w:val="20"/>
        </w:rPr>
        <w:t xml:space="preserve">All the requirements defined for PC2/PC3 </w:t>
      </w:r>
      <w:proofErr w:type="spellStart"/>
      <w:r w:rsidRPr="00EA6EA8">
        <w:rPr>
          <w:rFonts w:ascii="Times New Roman" w:hAnsi="Times New Roman"/>
          <w:sz w:val="20"/>
        </w:rPr>
        <w:t>sidelink</w:t>
      </w:r>
      <w:proofErr w:type="spellEnd"/>
      <w:r w:rsidRPr="00EA6EA8">
        <w:rPr>
          <w:rFonts w:ascii="Times New Roman" w:hAnsi="Times New Roman"/>
          <w:sz w:val="20"/>
        </w:rPr>
        <w:t xml:space="preserve"> intra-band non-contiguous CA shall apply under the assumption of the same subcarrier spacing for SL CA.</w:t>
      </w:r>
    </w:p>
    <w:p w14:paraId="1D422C1D" w14:textId="77777777" w:rsidR="00166A78" w:rsidRPr="00EA6EA8" w:rsidRDefault="00166A78" w:rsidP="00166A78">
      <w:pPr>
        <w:spacing w:after="0"/>
        <w:ind w:leftChars="400" w:left="800"/>
        <w:rPr>
          <w:b/>
          <w:u w:val="single"/>
        </w:rPr>
      </w:pPr>
      <w:r w:rsidRPr="00EA6EA8">
        <w:rPr>
          <w:b/>
          <w:u w:val="single"/>
        </w:rPr>
        <w:t>Sub-topic 2-1 MPR/A-MPR simulation</w:t>
      </w:r>
    </w:p>
    <w:p w14:paraId="0EA3272F" w14:textId="77777777" w:rsidR="00166A78" w:rsidRPr="00EA6EA8" w:rsidRDefault="00166A78" w:rsidP="00166A78">
      <w:pPr>
        <w:spacing w:after="0"/>
        <w:ind w:leftChars="400" w:left="800"/>
        <w:rPr>
          <w:b/>
          <w:u w:val="single"/>
        </w:rPr>
      </w:pPr>
      <w:r w:rsidRPr="00EA6EA8">
        <w:rPr>
          <w:b/>
          <w:u w:val="single"/>
        </w:rPr>
        <w:t>Issue 2-1-1: Architecture</w:t>
      </w:r>
    </w:p>
    <w:p w14:paraId="2422F6F7" w14:textId="77777777" w:rsidR="00166A78" w:rsidRPr="00EA6EA8" w:rsidRDefault="00166A78" w:rsidP="00166A78">
      <w:pPr>
        <w:spacing w:after="0"/>
        <w:ind w:leftChars="400" w:left="800"/>
        <w:rPr>
          <w:b/>
          <w:bCs/>
        </w:rPr>
      </w:pPr>
      <w:r w:rsidRPr="00EA6EA8">
        <w:rPr>
          <w:b/>
          <w:bCs/>
        </w:rPr>
        <w:t>Agreement</w:t>
      </w:r>
    </w:p>
    <w:p w14:paraId="6C6920BE" w14:textId="77777777" w:rsidR="00166A78" w:rsidRPr="00EA6EA8" w:rsidRDefault="00166A78" w:rsidP="00166A78">
      <w:pPr>
        <w:pStyle w:val="aff9"/>
        <w:widowControl/>
        <w:numPr>
          <w:ilvl w:val="0"/>
          <w:numId w:val="23"/>
        </w:numPr>
        <w:overflowPunct w:val="0"/>
        <w:autoSpaceDE w:val="0"/>
        <w:autoSpaceDN w:val="0"/>
        <w:adjustRightInd w:val="0"/>
        <w:ind w:left="1220"/>
        <w:jc w:val="left"/>
        <w:textAlignment w:val="baseline"/>
        <w:rPr>
          <w:rFonts w:ascii="Times New Roman" w:hAnsi="Times New Roman"/>
          <w:sz w:val="20"/>
        </w:rPr>
      </w:pPr>
      <w:r w:rsidRPr="00EA6EA8">
        <w:rPr>
          <w:rFonts w:ascii="Times New Roman" w:hAnsi="Times New Roman"/>
          <w:sz w:val="20"/>
        </w:rPr>
        <w:t>Do evaluations based on assumptions of 1LO and 2LO</w:t>
      </w:r>
    </w:p>
    <w:p w14:paraId="181A1003" w14:textId="77777777" w:rsidR="00166A78" w:rsidRPr="00EA6EA8" w:rsidRDefault="00166A78" w:rsidP="00166A78">
      <w:pPr>
        <w:pStyle w:val="aff9"/>
        <w:widowControl/>
        <w:numPr>
          <w:ilvl w:val="0"/>
          <w:numId w:val="23"/>
        </w:numPr>
        <w:overflowPunct w:val="0"/>
        <w:autoSpaceDE w:val="0"/>
        <w:autoSpaceDN w:val="0"/>
        <w:adjustRightInd w:val="0"/>
        <w:ind w:left="1220"/>
        <w:jc w:val="left"/>
        <w:textAlignment w:val="baseline"/>
        <w:rPr>
          <w:rFonts w:ascii="Times New Roman" w:hAnsi="Times New Roman"/>
          <w:sz w:val="20"/>
        </w:rPr>
      </w:pPr>
      <w:r w:rsidRPr="00EA6EA8">
        <w:rPr>
          <w:rFonts w:ascii="Times New Roman" w:hAnsi="Times New Roman"/>
          <w:sz w:val="20"/>
        </w:rPr>
        <w:lastRenderedPageBreak/>
        <w:t>Consider the following architecture for evaluation</w:t>
      </w:r>
    </w:p>
    <w:tbl>
      <w:tblPr>
        <w:tblW w:w="7880" w:type="dxa"/>
        <w:jc w:val="center"/>
        <w:tblCellMar>
          <w:left w:w="0" w:type="dxa"/>
          <w:right w:w="0" w:type="dxa"/>
        </w:tblCellMar>
        <w:tblLook w:val="0600" w:firstRow="0" w:lastRow="0" w:firstColumn="0" w:lastColumn="0" w:noHBand="1" w:noVBand="1"/>
      </w:tblPr>
      <w:tblGrid>
        <w:gridCol w:w="1183"/>
        <w:gridCol w:w="3233"/>
        <w:gridCol w:w="3464"/>
      </w:tblGrid>
      <w:tr w:rsidR="00166A78" w:rsidRPr="00EA6EA8" w14:paraId="52C1C2BD" w14:textId="77777777" w:rsidTr="00166A78">
        <w:trPr>
          <w:trHeight w:val="113"/>
          <w:jc w:val="center"/>
        </w:trPr>
        <w:tc>
          <w:tcPr>
            <w:tcW w:w="11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AE507A6" w14:textId="77777777" w:rsidR="00166A78" w:rsidRPr="00EA6EA8" w:rsidRDefault="00166A78" w:rsidP="00EE679A">
            <w:pPr>
              <w:spacing w:after="0"/>
              <w:jc w:val="center"/>
            </w:pPr>
            <w:r w:rsidRPr="00EA6EA8">
              <w:t>Arch</w:t>
            </w:r>
          </w:p>
        </w:tc>
        <w:tc>
          <w:tcPr>
            <w:tcW w:w="323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F634CDC" w14:textId="77777777" w:rsidR="00166A78" w:rsidRPr="00EA6EA8" w:rsidRDefault="00166A78" w:rsidP="00EE679A">
            <w:pPr>
              <w:spacing w:after="0"/>
              <w:jc w:val="center"/>
            </w:pPr>
            <w:r w:rsidRPr="00EA6EA8">
              <w:t>description</w:t>
            </w:r>
          </w:p>
        </w:tc>
        <w:tc>
          <w:tcPr>
            <w:tcW w:w="3464" w:type="dxa"/>
            <w:tcBorders>
              <w:top w:val="single" w:sz="8" w:space="0" w:color="000000"/>
              <w:left w:val="single" w:sz="8" w:space="0" w:color="000000"/>
              <w:bottom w:val="single" w:sz="8" w:space="0" w:color="000000"/>
              <w:right w:val="single" w:sz="8" w:space="0" w:color="000000"/>
            </w:tcBorders>
            <w:vAlign w:val="center"/>
          </w:tcPr>
          <w:p w14:paraId="1F8880CC" w14:textId="77777777" w:rsidR="00166A78" w:rsidRPr="00EA6EA8" w:rsidRDefault="00166A78" w:rsidP="00EE679A">
            <w:pPr>
              <w:spacing w:after="0"/>
              <w:jc w:val="center"/>
            </w:pPr>
            <w:r w:rsidRPr="00EA6EA8">
              <w:t>Remarks</w:t>
            </w:r>
          </w:p>
        </w:tc>
      </w:tr>
      <w:tr w:rsidR="00166A78" w:rsidRPr="00EA6EA8" w14:paraId="38E8E002" w14:textId="77777777" w:rsidTr="00166A78">
        <w:trPr>
          <w:trHeight w:val="137"/>
          <w:jc w:val="center"/>
        </w:trPr>
        <w:tc>
          <w:tcPr>
            <w:tcW w:w="11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6E58A213" w14:textId="77777777" w:rsidR="00166A78" w:rsidRPr="00EA6EA8" w:rsidRDefault="00166A78" w:rsidP="00EE679A">
            <w:pPr>
              <w:spacing w:after="0"/>
              <w:jc w:val="center"/>
            </w:pPr>
            <w:r w:rsidRPr="00EA6EA8">
              <w:t>#1-1</w:t>
            </w:r>
          </w:p>
        </w:tc>
        <w:tc>
          <w:tcPr>
            <w:tcW w:w="323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594EB5CD" w14:textId="77777777" w:rsidR="00166A78" w:rsidRPr="00EA6EA8" w:rsidRDefault="00166A78" w:rsidP="00EE679A">
            <w:pPr>
              <w:spacing w:after="0"/>
              <w:jc w:val="center"/>
              <w:rPr>
                <w:lang w:val="en-CA"/>
              </w:rPr>
            </w:pPr>
            <w:r w:rsidRPr="00EA6EA8">
              <w:rPr>
                <w:lang w:val="en-CA"/>
              </w:rPr>
              <w:t>1x26dBm PA + 1LO</w:t>
            </w:r>
          </w:p>
        </w:tc>
        <w:tc>
          <w:tcPr>
            <w:tcW w:w="3464" w:type="dxa"/>
            <w:tcBorders>
              <w:top w:val="single" w:sz="8" w:space="0" w:color="000000"/>
              <w:left w:val="single" w:sz="8" w:space="0" w:color="000000"/>
              <w:bottom w:val="single" w:sz="8" w:space="0" w:color="000000"/>
              <w:right w:val="single" w:sz="8" w:space="0" w:color="000000"/>
            </w:tcBorders>
            <w:vAlign w:val="center"/>
          </w:tcPr>
          <w:p w14:paraId="3BA15FE6" w14:textId="77777777" w:rsidR="00166A78" w:rsidRPr="00EA6EA8" w:rsidRDefault="00166A78" w:rsidP="00EE679A">
            <w:pPr>
              <w:spacing w:after="0"/>
              <w:jc w:val="center"/>
              <w:rPr>
                <w:lang w:val="en-CA"/>
              </w:rPr>
            </w:pPr>
            <w:r w:rsidRPr="00EA6EA8">
              <w:rPr>
                <w:lang w:val="en-CA"/>
              </w:rPr>
              <w:t>Single–Tx</w:t>
            </w:r>
          </w:p>
        </w:tc>
      </w:tr>
      <w:tr w:rsidR="00166A78" w:rsidRPr="00EA6EA8" w14:paraId="7E60BE58" w14:textId="77777777" w:rsidTr="00166A78">
        <w:trPr>
          <w:trHeight w:val="137"/>
          <w:jc w:val="center"/>
        </w:trPr>
        <w:tc>
          <w:tcPr>
            <w:tcW w:w="11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8E68451" w14:textId="77777777" w:rsidR="00166A78" w:rsidRPr="00EA6EA8" w:rsidRDefault="00166A78" w:rsidP="00EE679A">
            <w:pPr>
              <w:spacing w:after="0"/>
              <w:jc w:val="center"/>
            </w:pPr>
            <w:r w:rsidRPr="00EA6EA8">
              <w:t>#1-2</w:t>
            </w:r>
          </w:p>
        </w:tc>
        <w:tc>
          <w:tcPr>
            <w:tcW w:w="323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E6EFE3B" w14:textId="77777777" w:rsidR="00166A78" w:rsidRPr="00EA6EA8" w:rsidRDefault="00166A78" w:rsidP="00EE679A">
            <w:pPr>
              <w:spacing w:after="0"/>
              <w:jc w:val="center"/>
            </w:pPr>
            <w:r w:rsidRPr="00EA6EA8">
              <w:rPr>
                <w:lang w:val="en-CA"/>
              </w:rPr>
              <w:t>2x23dBm PA + 1LO</w:t>
            </w:r>
          </w:p>
        </w:tc>
        <w:tc>
          <w:tcPr>
            <w:tcW w:w="3464" w:type="dxa"/>
            <w:tcBorders>
              <w:top w:val="single" w:sz="8" w:space="0" w:color="000000"/>
              <w:left w:val="single" w:sz="8" w:space="0" w:color="000000"/>
              <w:bottom w:val="single" w:sz="8" w:space="0" w:color="000000"/>
              <w:right w:val="single" w:sz="8" w:space="0" w:color="000000"/>
            </w:tcBorders>
            <w:vAlign w:val="center"/>
          </w:tcPr>
          <w:p w14:paraId="231BD901" w14:textId="77777777" w:rsidR="00166A78" w:rsidRPr="00EA6EA8" w:rsidRDefault="00166A78" w:rsidP="00EE679A">
            <w:pPr>
              <w:spacing w:after="0"/>
              <w:jc w:val="center"/>
              <w:rPr>
                <w:lang w:val="en-CA"/>
              </w:rPr>
            </w:pPr>
            <w:r w:rsidRPr="00EA6EA8">
              <w:rPr>
                <w:lang w:val="en-CA"/>
              </w:rPr>
              <w:t xml:space="preserve">dual-Tx or </w:t>
            </w:r>
            <w:proofErr w:type="spellStart"/>
            <w:r w:rsidRPr="00EA6EA8">
              <w:rPr>
                <w:lang w:val="en-CA"/>
              </w:rPr>
              <w:t>txDiversity</w:t>
            </w:r>
            <w:proofErr w:type="spellEnd"/>
          </w:p>
        </w:tc>
      </w:tr>
      <w:tr w:rsidR="00166A78" w:rsidRPr="00EA6EA8" w14:paraId="6C501C7F" w14:textId="77777777" w:rsidTr="00166A78">
        <w:trPr>
          <w:trHeight w:val="113"/>
          <w:jc w:val="center"/>
        </w:trPr>
        <w:tc>
          <w:tcPr>
            <w:tcW w:w="118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60734501" w14:textId="77777777" w:rsidR="00166A78" w:rsidRPr="00EA6EA8" w:rsidRDefault="00166A78" w:rsidP="00EE679A">
            <w:pPr>
              <w:spacing w:after="0"/>
              <w:jc w:val="center"/>
            </w:pPr>
            <w:r w:rsidRPr="00EA6EA8">
              <w:t>#2-2</w:t>
            </w:r>
          </w:p>
        </w:tc>
        <w:tc>
          <w:tcPr>
            <w:tcW w:w="3233"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tcPr>
          <w:p w14:paraId="412B2E20" w14:textId="77777777" w:rsidR="00166A78" w:rsidRPr="00EA6EA8" w:rsidRDefault="00166A78" w:rsidP="00EE679A">
            <w:pPr>
              <w:spacing w:after="0"/>
              <w:jc w:val="center"/>
              <w:rPr>
                <w:lang w:val="en-CA"/>
              </w:rPr>
            </w:pPr>
            <w:r w:rsidRPr="00EA6EA8">
              <w:rPr>
                <w:lang w:val="en-CA"/>
              </w:rPr>
              <w:t>2x23dBm PA + 2LO</w:t>
            </w:r>
          </w:p>
        </w:tc>
        <w:tc>
          <w:tcPr>
            <w:tcW w:w="3464" w:type="dxa"/>
            <w:tcBorders>
              <w:top w:val="single" w:sz="8" w:space="0" w:color="000000"/>
              <w:left w:val="single" w:sz="8" w:space="0" w:color="000000"/>
              <w:bottom w:val="single" w:sz="8" w:space="0" w:color="000000"/>
              <w:right w:val="single" w:sz="8" w:space="0" w:color="000000"/>
            </w:tcBorders>
            <w:vAlign w:val="center"/>
          </w:tcPr>
          <w:p w14:paraId="309557A5" w14:textId="77777777" w:rsidR="00166A78" w:rsidRPr="00EA6EA8" w:rsidRDefault="00166A78" w:rsidP="00EE679A">
            <w:pPr>
              <w:spacing w:after="0"/>
              <w:jc w:val="center"/>
              <w:rPr>
                <w:lang w:val="en-CA"/>
              </w:rPr>
            </w:pPr>
            <w:proofErr w:type="spellStart"/>
            <w:r w:rsidRPr="00EA6EA8">
              <w:rPr>
                <w:lang w:val="en-CA"/>
              </w:rPr>
              <w:t>dualPA</w:t>
            </w:r>
            <w:proofErr w:type="spellEnd"/>
            <w:r w:rsidRPr="00EA6EA8">
              <w:rPr>
                <w:lang w:val="en-CA"/>
              </w:rPr>
              <w:t>-Architecture</w:t>
            </w:r>
          </w:p>
        </w:tc>
      </w:tr>
    </w:tbl>
    <w:p w14:paraId="58621FE2" w14:textId="77777777" w:rsidR="00166A78" w:rsidRPr="00EA6EA8" w:rsidRDefault="00166A78" w:rsidP="00166A78">
      <w:pPr>
        <w:spacing w:after="0"/>
        <w:ind w:leftChars="400" w:left="800"/>
        <w:rPr>
          <w:b/>
          <w:u w:val="single"/>
        </w:rPr>
      </w:pPr>
      <w:r w:rsidRPr="00EA6EA8">
        <w:rPr>
          <w:b/>
          <w:u w:val="single"/>
        </w:rPr>
        <w:t>Issue 2-1-2: Frequency gap</w:t>
      </w:r>
    </w:p>
    <w:p w14:paraId="476E02BC" w14:textId="77777777" w:rsidR="00166A78" w:rsidRPr="00EA6EA8" w:rsidRDefault="00166A78" w:rsidP="00166A78">
      <w:pPr>
        <w:spacing w:after="0"/>
        <w:ind w:leftChars="400" w:left="800"/>
      </w:pPr>
      <w:r w:rsidRPr="00EA6EA8">
        <w:rPr>
          <w:b/>
          <w:bCs/>
        </w:rPr>
        <w:t>Agreement:</w:t>
      </w:r>
      <w:r w:rsidRPr="00EA6EA8">
        <w:t xml:space="preserve"> </w:t>
      </w:r>
    </w:p>
    <w:p w14:paraId="626BB3C5" w14:textId="77777777" w:rsidR="00166A78" w:rsidRPr="00EA6EA8" w:rsidRDefault="00166A78" w:rsidP="00166A78">
      <w:pPr>
        <w:pStyle w:val="aff9"/>
        <w:widowControl/>
        <w:numPr>
          <w:ilvl w:val="0"/>
          <w:numId w:val="24"/>
        </w:numPr>
        <w:overflowPunct w:val="0"/>
        <w:autoSpaceDE w:val="0"/>
        <w:autoSpaceDN w:val="0"/>
        <w:adjustRightInd w:val="0"/>
        <w:ind w:left="1220"/>
        <w:jc w:val="left"/>
        <w:textAlignment w:val="baseline"/>
        <w:rPr>
          <w:rFonts w:ascii="Times New Roman" w:hAnsi="Times New Roman"/>
          <w:sz w:val="20"/>
        </w:rPr>
      </w:pPr>
      <w:r w:rsidRPr="00EA6EA8">
        <w:rPr>
          <w:rFonts w:ascii="Times New Roman" w:hAnsi="Times New Roman"/>
          <w:sz w:val="20"/>
        </w:rPr>
        <w:t>Consider the worst case for BW gap size between sub-block #1 and #2 for the MPR requirement.</w:t>
      </w:r>
    </w:p>
    <w:p w14:paraId="58DC85B9" w14:textId="77777777" w:rsidR="00166A78" w:rsidRPr="00EA6EA8" w:rsidRDefault="00166A78" w:rsidP="00166A78">
      <w:pPr>
        <w:pStyle w:val="aff9"/>
        <w:widowControl/>
        <w:numPr>
          <w:ilvl w:val="0"/>
          <w:numId w:val="24"/>
        </w:numPr>
        <w:overflowPunct w:val="0"/>
        <w:autoSpaceDE w:val="0"/>
        <w:autoSpaceDN w:val="0"/>
        <w:adjustRightInd w:val="0"/>
        <w:ind w:left="1220"/>
        <w:jc w:val="left"/>
        <w:textAlignment w:val="baseline"/>
        <w:rPr>
          <w:rFonts w:ascii="Times New Roman" w:hAnsi="Times New Roman"/>
          <w:sz w:val="20"/>
        </w:rPr>
      </w:pPr>
      <w:r w:rsidRPr="00EA6EA8">
        <w:rPr>
          <w:rFonts w:ascii="Times New Roman" w:eastAsia="等线" w:hAnsi="Times New Roman"/>
          <w:sz w:val="20"/>
        </w:rPr>
        <w:t>For evaluations, consider all the gap size.</w:t>
      </w:r>
    </w:p>
    <w:p w14:paraId="1F02FF66" w14:textId="77777777" w:rsidR="00166A78" w:rsidRPr="00EA6EA8" w:rsidRDefault="00166A78" w:rsidP="00166A78">
      <w:pPr>
        <w:spacing w:after="0"/>
        <w:ind w:leftChars="400" w:left="800"/>
        <w:rPr>
          <w:b/>
          <w:u w:val="single"/>
        </w:rPr>
      </w:pPr>
      <w:r w:rsidRPr="00EA6EA8">
        <w:rPr>
          <w:b/>
          <w:u w:val="single"/>
        </w:rPr>
        <w:t>Issue 2-1-4: Requirement for simulation</w:t>
      </w:r>
    </w:p>
    <w:p w14:paraId="510CA2D4" w14:textId="57B396CD" w:rsidR="00166A78" w:rsidRPr="00EA6EA8" w:rsidRDefault="00166A78" w:rsidP="00C63E74">
      <w:pPr>
        <w:spacing w:after="0"/>
        <w:ind w:leftChars="400" w:left="800"/>
        <w:rPr>
          <w:b/>
          <w:bCs/>
        </w:rPr>
      </w:pPr>
      <w:r w:rsidRPr="00EA6EA8">
        <w:rPr>
          <w:b/>
          <w:bCs/>
        </w:rPr>
        <w:t>Agreement:</w:t>
      </w:r>
      <w:r w:rsidR="00C63E74" w:rsidRPr="00EA6EA8">
        <w:rPr>
          <w:b/>
          <w:bCs/>
        </w:rPr>
        <w:t xml:space="preserve"> </w:t>
      </w:r>
      <w:r w:rsidRPr="00EA6EA8">
        <w:t>For FCC regulation, work is based on current NS_52 first and wait for FCC update.</w:t>
      </w:r>
    </w:p>
    <w:p w14:paraId="6CCF7063" w14:textId="77777777" w:rsidR="00166A78" w:rsidRPr="00EA6EA8" w:rsidRDefault="00166A78" w:rsidP="00166A78">
      <w:pPr>
        <w:spacing w:after="0"/>
        <w:ind w:leftChars="400" w:left="800"/>
        <w:rPr>
          <w:b/>
          <w:u w:val="single"/>
        </w:rPr>
      </w:pPr>
      <w:r w:rsidRPr="00EA6EA8">
        <w:rPr>
          <w:b/>
          <w:u w:val="single"/>
        </w:rPr>
        <w:t>Sub-topic 2-2 TX Requirements</w:t>
      </w:r>
    </w:p>
    <w:p w14:paraId="6D1769D8" w14:textId="3C4FAD2E" w:rsidR="00166A78" w:rsidRPr="00EA6EA8" w:rsidRDefault="00166A78" w:rsidP="00C63E74">
      <w:pPr>
        <w:spacing w:after="0"/>
        <w:ind w:leftChars="400" w:left="800"/>
        <w:rPr>
          <w:b/>
          <w:bCs/>
        </w:rPr>
      </w:pPr>
      <w:r w:rsidRPr="00EA6EA8">
        <w:rPr>
          <w:b/>
          <w:bCs/>
        </w:rPr>
        <w:t xml:space="preserve">Agreement: </w:t>
      </w:r>
      <w:r w:rsidR="00C63E74" w:rsidRPr="00EA6EA8">
        <w:rPr>
          <w:b/>
          <w:bCs/>
        </w:rPr>
        <w:t xml:space="preserve"> </w:t>
      </w:r>
      <w:r w:rsidRPr="00EA6EA8">
        <w:t>Use proposal 1 as the starting point.</w:t>
      </w:r>
    </w:p>
    <w:p w14:paraId="36446241" w14:textId="77777777" w:rsidR="00166A78" w:rsidRPr="00EA6EA8" w:rsidRDefault="00166A78" w:rsidP="00166A78">
      <w:pPr>
        <w:spacing w:after="0"/>
        <w:ind w:leftChars="400" w:left="800"/>
        <w:rPr>
          <w:b/>
          <w:u w:val="single"/>
        </w:rPr>
      </w:pPr>
      <w:r w:rsidRPr="00EA6EA8">
        <w:rPr>
          <w:b/>
          <w:u w:val="single"/>
        </w:rPr>
        <w:t xml:space="preserve">Issue 3-1-1: RX </w:t>
      </w:r>
      <w:proofErr w:type="spellStart"/>
      <w:r w:rsidRPr="00EA6EA8">
        <w:rPr>
          <w:b/>
          <w:u w:val="single"/>
        </w:rPr>
        <w:t>requriements</w:t>
      </w:r>
      <w:proofErr w:type="spellEnd"/>
    </w:p>
    <w:p w14:paraId="16B9BDB7" w14:textId="505D9D31" w:rsidR="00166A78" w:rsidRPr="00EA6EA8" w:rsidRDefault="00166A78" w:rsidP="00C63E74">
      <w:pPr>
        <w:spacing w:after="0"/>
        <w:ind w:left="233" w:firstLine="567"/>
      </w:pPr>
      <w:r w:rsidRPr="00EA6EA8">
        <w:rPr>
          <w:b/>
          <w:bCs/>
        </w:rPr>
        <w:t>Agreement:</w:t>
      </w:r>
      <w:r w:rsidR="00C63E74" w:rsidRPr="00EA6EA8">
        <w:rPr>
          <w:b/>
          <w:bCs/>
        </w:rPr>
        <w:t xml:space="preserve"> </w:t>
      </w:r>
      <w:r w:rsidRPr="00EA6EA8">
        <w:t>Use proposal 1 as the starting point.</w:t>
      </w:r>
    </w:p>
    <w:p w14:paraId="3264322D" w14:textId="77777777" w:rsidR="00C63E74" w:rsidRPr="00EA6EA8" w:rsidRDefault="00C63E74" w:rsidP="00C63E74">
      <w:pPr>
        <w:spacing w:after="0"/>
        <w:ind w:left="233" w:firstLine="567"/>
        <w:rPr>
          <w:rFonts w:eastAsiaTheme="minorEastAsia"/>
          <w:lang w:eastAsia="zh-CN"/>
        </w:rPr>
      </w:pPr>
    </w:p>
    <w:p w14:paraId="47254212" w14:textId="7E6E8A10" w:rsidR="00166A78" w:rsidRPr="00EA6EA8" w:rsidRDefault="00166A78" w:rsidP="00166A78">
      <w:pPr>
        <w:pStyle w:val="aff9"/>
        <w:numPr>
          <w:ilvl w:val="0"/>
          <w:numId w:val="30"/>
        </w:numPr>
        <w:spacing w:line="276" w:lineRule="auto"/>
        <w:ind w:leftChars="100" w:left="620"/>
        <w:rPr>
          <w:rFonts w:ascii="Times New Roman" w:eastAsiaTheme="minorEastAsia" w:hAnsi="Times New Roman"/>
          <w:b/>
          <w:sz w:val="20"/>
          <w:lang w:eastAsia="zh-CN"/>
        </w:rPr>
      </w:pPr>
      <w:r w:rsidRPr="00EA6EA8">
        <w:rPr>
          <w:rFonts w:ascii="Times New Roman" w:eastAsiaTheme="minorEastAsia" w:hAnsi="Times New Roman"/>
          <w:b/>
          <w:sz w:val="20"/>
          <w:lang w:eastAsia="zh-CN"/>
        </w:rPr>
        <w:t>Approved WF (R4-2410587 WF on NR_SL_ intraB_CA_ITS_part2)</w:t>
      </w:r>
      <w:r w:rsidR="00BC7F98">
        <w:rPr>
          <w:rFonts w:ascii="Times New Roman" w:eastAsiaTheme="minorEastAsia" w:hAnsi="Times New Roman" w:hint="eastAsia"/>
          <w:b/>
          <w:sz w:val="20"/>
          <w:lang w:eastAsia="zh-CN"/>
        </w:rPr>
        <w:t>,</w:t>
      </w:r>
      <w:r w:rsidR="00BC7F98">
        <w:rPr>
          <w:rFonts w:ascii="Times New Roman" w:eastAsiaTheme="minorEastAsia" w:hAnsi="Times New Roman"/>
          <w:b/>
          <w:sz w:val="20"/>
          <w:lang w:eastAsia="zh-CN"/>
        </w:rPr>
        <w:t xml:space="preserve"> main agreements as below.</w:t>
      </w:r>
    </w:p>
    <w:p w14:paraId="2E0BB390" w14:textId="77777777" w:rsidR="00C63E74" w:rsidRPr="00EA6EA8" w:rsidRDefault="00C63E74" w:rsidP="00C63E74">
      <w:pPr>
        <w:spacing w:after="0"/>
        <w:ind w:leftChars="400" w:left="800"/>
        <w:rPr>
          <w:b/>
          <w:u w:val="single"/>
          <w:lang w:eastAsia="x-none"/>
        </w:rPr>
      </w:pPr>
      <w:r w:rsidRPr="00EA6EA8">
        <w:rPr>
          <w:b/>
          <w:lang w:eastAsia="x-none"/>
        </w:rPr>
        <w:t xml:space="preserve">Issue 1: Tx UE RF requirements for PC2 SL intra-band contiguous CA </w:t>
      </w:r>
    </w:p>
    <w:p w14:paraId="11F463FF" w14:textId="77777777" w:rsidR="00C63E74" w:rsidRPr="00EA6EA8" w:rsidRDefault="00C63E74" w:rsidP="00C63E74">
      <w:pPr>
        <w:spacing w:after="0"/>
        <w:ind w:leftChars="400" w:left="800"/>
        <w:rPr>
          <w:b/>
          <w:u w:val="single"/>
          <w:lang w:eastAsia="x-none"/>
        </w:rPr>
      </w:pPr>
      <w:r w:rsidRPr="00EA6EA8">
        <w:rPr>
          <w:b/>
          <w:u w:val="single"/>
          <w:lang w:eastAsia="x-none"/>
        </w:rPr>
        <w:t>Issue 1-1: MOP</w:t>
      </w:r>
    </w:p>
    <w:p w14:paraId="67ACE874" w14:textId="5E56448C" w:rsidR="00C63E74" w:rsidRPr="00EA6EA8" w:rsidRDefault="00C63E74" w:rsidP="00C63E74">
      <w:pPr>
        <w:spacing w:after="0"/>
        <w:ind w:leftChars="400" w:left="800"/>
        <w:rPr>
          <w:b/>
          <w:bCs/>
          <w:lang w:eastAsia="x-none"/>
        </w:rPr>
      </w:pPr>
      <w:r w:rsidRPr="00EA6EA8">
        <w:rPr>
          <w:rFonts w:hint="eastAsia"/>
          <w:b/>
          <w:bCs/>
          <w:lang w:eastAsia="x-none"/>
        </w:rPr>
        <w:t>A</w:t>
      </w:r>
      <w:r w:rsidRPr="00EA6EA8">
        <w:rPr>
          <w:b/>
          <w:bCs/>
          <w:lang w:eastAsia="x-none"/>
        </w:rPr>
        <w:t xml:space="preserve">greement: </w:t>
      </w:r>
    </w:p>
    <w:p w14:paraId="6F5E9A88" w14:textId="77777777" w:rsidR="00C63E74" w:rsidRPr="00EA6EA8" w:rsidRDefault="00C63E74" w:rsidP="00C63E74">
      <w:pPr>
        <w:widowControl w:val="0"/>
        <w:numPr>
          <w:ilvl w:val="0"/>
          <w:numId w:val="26"/>
        </w:numPr>
        <w:overflowPunct/>
        <w:autoSpaceDE/>
        <w:autoSpaceDN/>
        <w:adjustRightInd/>
        <w:spacing w:after="0"/>
        <w:ind w:leftChars="400" w:left="1220"/>
        <w:textAlignment w:val="auto"/>
        <w:rPr>
          <w:lang w:eastAsia="x-none"/>
        </w:rPr>
      </w:pPr>
      <w:r w:rsidRPr="00EA6EA8">
        <w:rPr>
          <w:lang w:eastAsia="x-none"/>
        </w:rPr>
        <w:t>For PC2 intra-band contiguous SL CA, the following two aspects should be specified in Rel-19</w:t>
      </w:r>
    </w:p>
    <w:p w14:paraId="1B5B3EEE" w14:textId="77777777" w:rsidR="00C63E74" w:rsidRPr="00EA6EA8" w:rsidRDefault="00C63E74" w:rsidP="00C63E74">
      <w:pPr>
        <w:widowControl w:val="0"/>
        <w:numPr>
          <w:ilvl w:val="1"/>
          <w:numId w:val="26"/>
        </w:numPr>
        <w:overflowPunct/>
        <w:autoSpaceDE/>
        <w:autoSpaceDN/>
        <w:adjustRightInd/>
        <w:spacing w:after="0"/>
        <w:ind w:leftChars="610" w:left="1640"/>
        <w:textAlignment w:val="auto"/>
        <w:rPr>
          <w:lang w:eastAsia="x-none"/>
        </w:rPr>
      </w:pPr>
      <w:r w:rsidRPr="00EA6EA8">
        <w:rPr>
          <w:lang w:eastAsia="x-none"/>
        </w:rPr>
        <w:t xml:space="preserve">Minimum requirements for Power Class 2 should be applicable for SL intra-band contiguous CA combination configuration, and update the maximum output power for </w:t>
      </w:r>
      <w:proofErr w:type="spellStart"/>
      <w:r w:rsidRPr="00EA6EA8">
        <w:rPr>
          <w:lang w:eastAsia="x-none"/>
        </w:rPr>
        <w:t>sidelink</w:t>
      </w:r>
      <w:proofErr w:type="spellEnd"/>
      <w:r w:rsidRPr="00EA6EA8">
        <w:rPr>
          <w:lang w:eastAsia="x-none"/>
        </w:rPr>
        <w:t xml:space="preserve"> CA</w:t>
      </w:r>
    </w:p>
    <w:p w14:paraId="1689FD1E" w14:textId="77777777" w:rsidR="00C63E74" w:rsidRPr="00EA6EA8" w:rsidRDefault="00C63E74" w:rsidP="00C63E74">
      <w:pPr>
        <w:widowControl w:val="0"/>
        <w:numPr>
          <w:ilvl w:val="0"/>
          <w:numId w:val="26"/>
        </w:numPr>
        <w:overflowPunct/>
        <w:autoSpaceDE/>
        <w:autoSpaceDN/>
        <w:adjustRightInd/>
        <w:spacing w:after="0"/>
        <w:ind w:leftChars="400" w:left="1220"/>
        <w:textAlignment w:val="auto"/>
        <w:rPr>
          <w:lang w:eastAsia="x-none"/>
        </w:rPr>
      </w:pPr>
      <w:r w:rsidRPr="00EA6EA8">
        <w:rPr>
          <w:lang w:eastAsia="x-none"/>
        </w:rPr>
        <w:t xml:space="preserve">Define </w:t>
      </w:r>
      <w:r w:rsidRPr="00EA6EA8">
        <w:rPr>
          <w:rFonts w:hint="eastAsia"/>
          <w:lang w:eastAsia="x-none"/>
        </w:rPr>
        <w:t xml:space="preserve">SL intra-band contiguous </w:t>
      </w:r>
      <w:r w:rsidRPr="00EA6EA8">
        <w:rPr>
          <w:lang w:eastAsia="x-none"/>
        </w:rPr>
        <w:t>CA</w:t>
      </w:r>
      <w:r w:rsidRPr="00EA6EA8">
        <w:rPr>
          <w:rFonts w:hint="eastAsia"/>
          <w:lang w:eastAsia="x-none"/>
        </w:rPr>
        <w:t xml:space="preserve"> PC2</w:t>
      </w:r>
      <w:r w:rsidRPr="00EA6EA8">
        <w:rPr>
          <w:lang w:eastAsia="x-none"/>
        </w:rPr>
        <w:t xml:space="preserve"> MOP as total transmitted power (Per UE) for PC2 SL CA UE</w:t>
      </w:r>
    </w:p>
    <w:p w14:paraId="46C01468" w14:textId="77777777" w:rsidR="00C63E74" w:rsidRPr="00EA6EA8" w:rsidRDefault="00C63E74" w:rsidP="00C63E74">
      <w:pPr>
        <w:spacing w:after="0"/>
        <w:ind w:leftChars="400" w:left="800"/>
        <w:rPr>
          <w:b/>
          <w:u w:val="single"/>
          <w:lang w:eastAsia="x-none"/>
        </w:rPr>
      </w:pPr>
      <w:r w:rsidRPr="00EA6EA8">
        <w:rPr>
          <w:b/>
          <w:u w:val="single"/>
          <w:lang w:eastAsia="x-none"/>
        </w:rPr>
        <w:t>Issue 1-2: MPR</w:t>
      </w:r>
    </w:p>
    <w:p w14:paraId="51DBAF93" w14:textId="2E909669" w:rsidR="00C63E74" w:rsidRPr="00283F10" w:rsidRDefault="00C63E74" w:rsidP="00C63E74">
      <w:pPr>
        <w:spacing w:after="0"/>
        <w:ind w:leftChars="400" w:left="800"/>
        <w:rPr>
          <w:b/>
          <w:bCs/>
          <w:lang w:eastAsia="x-none"/>
        </w:rPr>
      </w:pPr>
      <w:r w:rsidRPr="00EA6EA8">
        <w:rPr>
          <w:rFonts w:hint="eastAsia"/>
          <w:b/>
          <w:bCs/>
          <w:lang w:eastAsia="x-none"/>
        </w:rPr>
        <w:t>A</w:t>
      </w:r>
      <w:r w:rsidRPr="00EA6EA8">
        <w:rPr>
          <w:b/>
          <w:bCs/>
          <w:lang w:eastAsia="x-none"/>
        </w:rPr>
        <w:t>greement:</w:t>
      </w:r>
    </w:p>
    <w:p w14:paraId="73EB736A" w14:textId="77777777" w:rsidR="00C63E74" w:rsidRPr="00283F10" w:rsidRDefault="00C63E74" w:rsidP="00C63E74">
      <w:pPr>
        <w:widowControl w:val="0"/>
        <w:numPr>
          <w:ilvl w:val="0"/>
          <w:numId w:val="27"/>
        </w:numPr>
        <w:overflowPunct/>
        <w:autoSpaceDE/>
        <w:autoSpaceDN/>
        <w:adjustRightInd/>
        <w:spacing w:after="0"/>
        <w:ind w:leftChars="400" w:left="1220"/>
        <w:textAlignment w:val="auto"/>
        <w:rPr>
          <w:lang w:eastAsia="x-none"/>
        </w:rPr>
      </w:pPr>
      <w:r w:rsidRPr="00283F10">
        <w:rPr>
          <w:lang w:eastAsia="x-none"/>
        </w:rPr>
        <w:t>MPR/A-MPR requirements for intra-band contiguous SL CA with PC2 should be specified in Rel-19 referring to the methodology of that with PC3 in Rel-18 including, PSSCH/PSCCH, PSFCH and S-SSB</w:t>
      </w:r>
    </w:p>
    <w:p w14:paraId="2AB7A19F" w14:textId="77777777" w:rsidR="00C63E74" w:rsidRPr="00283F10" w:rsidRDefault="00C63E74" w:rsidP="00C63E74">
      <w:pPr>
        <w:widowControl w:val="0"/>
        <w:numPr>
          <w:ilvl w:val="1"/>
          <w:numId w:val="27"/>
        </w:numPr>
        <w:overflowPunct/>
        <w:autoSpaceDE/>
        <w:autoSpaceDN/>
        <w:adjustRightInd/>
        <w:spacing w:after="0"/>
        <w:ind w:leftChars="610" w:left="1640"/>
        <w:textAlignment w:val="auto"/>
        <w:rPr>
          <w:lang w:eastAsia="x-none"/>
        </w:rPr>
      </w:pPr>
      <w:r w:rsidRPr="00283F10">
        <w:rPr>
          <w:b/>
          <w:lang w:eastAsia="x-none"/>
        </w:rPr>
        <w:t xml:space="preserve">For PSSCH/PSCCH: </w:t>
      </w:r>
      <w:r w:rsidRPr="00283F10">
        <w:rPr>
          <w:lang w:eastAsia="x-none"/>
        </w:rPr>
        <w:t>specify MPR for power class 2 contiguous CA with contiguous/non-contiguous RB allocation, including inner and outer.</w:t>
      </w:r>
    </w:p>
    <w:p w14:paraId="61C00AD4" w14:textId="77777777" w:rsidR="00C63E74" w:rsidRPr="00283F10" w:rsidRDefault="00C63E74" w:rsidP="00C63E74">
      <w:pPr>
        <w:widowControl w:val="0"/>
        <w:numPr>
          <w:ilvl w:val="1"/>
          <w:numId w:val="27"/>
        </w:numPr>
        <w:overflowPunct/>
        <w:autoSpaceDE/>
        <w:autoSpaceDN/>
        <w:adjustRightInd/>
        <w:spacing w:after="0"/>
        <w:ind w:leftChars="610" w:left="1640"/>
        <w:textAlignment w:val="auto"/>
        <w:rPr>
          <w:lang w:eastAsia="x-none"/>
        </w:rPr>
      </w:pPr>
      <w:r w:rsidRPr="00283F10">
        <w:rPr>
          <w:b/>
          <w:lang w:eastAsia="x-none"/>
        </w:rPr>
        <w:t xml:space="preserve">For PSFCH: </w:t>
      </w:r>
      <w:r w:rsidRPr="00283F10">
        <w:rPr>
          <w:lang w:eastAsia="x-none"/>
        </w:rPr>
        <w:t>specify MPR for PC2 contiguous CA based on different range of R, R is the ratio of the gap bandwidth between the two PSFCH transmitted on the two intra-band carrier by the total bandwidth of the two carrier</w:t>
      </w:r>
    </w:p>
    <w:p w14:paraId="1F6C5E74" w14:textId="77777777" w:rsidR="00C63E74" w:rsidRPr="00283F10" w:rsidRDefault="00C63E74" w:rsidP="00C63E74">
      <w:pPr>
        <w:widowControl w:val="0"/>
        <w:numPr>
          <w:ilvl w:val="1"/>
          <w:numId w:val="27"/>
        </w:numPr>
        <w:overflowPunct/>
        <w:autoSpaceDE/>
        <w:autoSpaceDN/>
        <w:adjustRightInd/>
        <w:spacing w:after="0"/>
        <w:ind w:leftChars="610" w:left="1640"/>
        <w:textAlignment w:val="auto"/>
        <w:rPr>
          <w:lang w:eastAsia="x-none"/>
        </w:rPr>
      </w:pPr>
      <w:r w:rsidRPr="00283F10">
        <w:rPr>
          <w:b/>
          <w:lang w:eastAsia="x-none"/>
        </w:rPr>
        <w:t>For S-SSB:</w:t>
      </w:r>
      <w:r w:rsidRPr="00283F10">
        <w:rPr>
          <w:lang w:eastAsia="x-none"/>
        </w:rPr>
        <w:t xml:space="preserve"> specify MPR for PC2 contiguous CA by single S-SSB and two S-SSB, separately.</w:t>
      </w:r>
    </w:p>
    <w:p w14:paraId="1B705026" w14:textId="77777777" w:rsidR="00C63E74" w:rsidRPr="00283F10" w:rsidRDefault="00C63E74" w:rsidP="00C63E74">
      <w:pPr>
        <w:spacing w:after="0"/>
        <w:ind w:leftChars="400" w:left="800"/>
        <w:rPr>
          <w:b/>
          <w:u w:val="single"/>
          <w:lang w:eastAsia="x-none"/>
        </w:rPr>
      </w:pPr>
      <w:r w:rsidRPr="00283F10">
        <w:rPr>
          <w:b/>
          <w:u w:val="single"/>
          <w:lang w:eastAsia="x-none"/>
        </w:rPr>
        <w:t>Issue 1-3: Simulation Assumption for MPR</w:t>
      </w:r>
    </w:p>
    <w:p w14:paraId="3EBF8AA3" w14:textId="77777777" w:rsidR="00C63E74" w:rsidRPr="00C63E74" w:rsidRDefault="00C63E74" w:rsidP="00C63E74">
      <w:pPr>
        <w:spacing w:after="0"/>
        <w:ind w:leftChars="400" w:left="800"/>
        <w:rPr>
          <w:lang w:eastAsia="x-none"/>
        </w:rPr>
      </w:pPr>
      <w:r w:rsidRPr="00C63E74">
        <w:rPr>
          <w:b/>
          <w:lang w:eastAsia="x-none"/>
        </w:rPr>
        <w:t xml:space="preserve">&lt;Way forward&gt;: </w:t>
      </w:r>
      <w:r w:rsidRPr="00C63E74">
        <w:rPr>
          <w:rFonts w:hint="eastAsia"/>
          <w:lang w:eastAsia="x-none"/>
        </w:rPr>
        <w:t>Keep</w:t>
      </w:r>
      <w:r w:rsidRPr="00C63E74">
        <w:rPr>
          <w:lang w:eastAsia="x-none"/>
        </w:rPr>
        <w:t xml:space="preserve"> 25</w:t>
      </w:r>
      <w:r w:rsidRPr="00C63E74">
        <w:rPr>
          <w:rFonts w:hint="eastAsia"/>
          <w:lang w:eastAsia="x-none"/>
        </w:rPr>
        <w:t>dBc</w:t>
      </w:r>
      <w:r w:rsidRPr="00C63E74">
        <w:rPr>
          <w:lang w:eastAsia="x-none"/>
        </w:rPr>
        <w:t xml:space="preserve"> carrier leakage </w:t>
      </w:r>
      <w:r w:rsidRPr="00C63E74">
        <w:rPr>
          <w:rFonts w:hint="eastAsia"/>
          <w:lang w:eastAsia="x-none"/>
        </w:rPr>
        <w:t xml:space="preserve">as agreed WF(R4-2406611) </w:t>
      </w:r>
      <w:r w:rsidRPr="00C63E74">
        <w:rPr>
          <w:lang w:eastAsia="x-none"/>
        </w:rPr>
        <w:t>for PC2 intra-band SL contiguous CA.</w:t>
      </w:r>
    </w:p>
    <w:p w14:paraId="553657F8" w14:textId="77777777" w:rsidR="00C63E74" w:rsidRPr="00C63E74" w:rsidRDefault="00C63E74" w:rsidP="00C63E74">
      <w:pPr>
        <w:spacing w:after="0"/>
        <w:ind w:leftChars="400" w:left="800"/>
        <w:rPr>
          <w:b/>
          <w:u w:val="single"/>
          <w:lang w:eastAsia="x-none"/>
        </w:rPr>
      </w:pPr>
      <w:r w:rsidRPr="00C63E74">
        <w:rPr>
          <w:b/>
          <w:u w:val="single"/>
          <w:lang w:eastAsia="x-none"/>
        </w:rPr>
        <w:t>Issue 1-4: UE RF architecture for MPR evaluation</w:t>
      </w:r>
    </w:p>
    <w:p w14:paraId="20D9AD3F" w14:textId="7BE71507" w:rsidR="00C63E74" w:rsidRPr="00C63E74" w:rsidRDefault="00C63E74" w:rsidP="00C63E74">
      <w:pPr>
        <w:spacing w:after="0"/>
        <w:ind w:leftChars="400" w:left="800"/>
        <w:rPr>
          <w:b/>
          <w:bCs/>
          <w:lang w:eastAsia="x-none"/>
        </w:rPr>
      </w:pPr>
      <w:r w:rsidRPr="00C63E74">
        <w:rPr>
          <w:rFonts w:hint="eastAsia"/>
          <w:b/>
          <w:bCs/>
          <w:lang w:eastAsia="x-none"/>
        </w:rPr>
        <w:t>A</w:t>
      </w:r>
      <w:r w:rsidRPr="00C63E74">
        <w:rPr>
          <w:b/>
          <w:bCs/>
          <w:lang w:eastAsia="x-none"/>
        </w:rPr>
        <w:t>greement:</w:t>
      </w:r>
    </w:p>
    <w:p w14:paraId="59D80FCB" w14:textId="77777777" w:rsidR="00C63E74" w:rsidRPr="00C63E74" w:rsidRDefault="00C63E74" w:rsidP="00C63E74">
      <w:pPr>
        <w:widowControl w:val="0"/>
        <w:numPr>
          <w:ilvl w:val="0"/>
          <w:numId w:val="28"/>
        </w:numPr>
        <w:overflowPunct/>
        <w:autoSpaceDE/>
        <w:autoSpaceDN/>
        <w:adjustRightInd/>
        <w:spacing w:after="0"/>
        <w:ind w:leftChars="400" w:left="1220"/>
        <w:textAlignment w:val="auto"/>
        <w:rPr>
          <w:lang w:eastAsia="x-none"/>
        </w:rPr>
      </w:pPr>
      <w:r w:rsidRPr="00C63E74">
        <w:rPr>
          <w:lang w:eastAsia="x-none"/>
        </w:rPr>
        <w:t xml:space="preserve">The PC2 UE RF architecture of NR intra-band contiguous CA for MPR can be found as below for information (1 PA, dual </w:t>
      </w:r>
      <w:proofErr w:type="gramStart"/>
      <w:r w:rsidRPr="00C63E74">
        <w:rPr>
          <w:lang w:eastAsia="x-none"/>
        </w:rPr>
        <w:t>Tx(</w:t>
      </w:r>
      <w:proofErr w:type="gramEnd"/>
      <w:r w:rsidRPr="00C63E74">
        <w:rPr>
          <w:lang w:eastAsia="x-none"/>
        </w:rPr>
        <w:t xml:space="preserve">Tx diversity), and </w:t>
      </w:r>
      <w:proofErr w:type="spellStart"/>
      <w:r w:rsidRPr="00C63E74">
        <w:rPr>
          <w:lang w:eastAsia="x-none"/>
        </w:rPr>
        <w:t>dualPA</w:t>
      </w:r>
      <w:proofErr w:type="spellEnd"/>
      <w:r w:rsidRPr="00C63E74">
        <w:rPr>
          <w:lang w:eastAsia="x-none"/>
        </w:rPr>
        <w:t>)</w:t>
      </w:r>
    </w:p>
    <w:p w14:paraId="50E2CAA4" w14:textId="77777777" w:rsidR="00C63E74" w:rsidRPr="00C63E74" w:rsidRDefault="00C63E74" w:rsidP="00C63E74">
      <w:pPr>
        <w:widowControl w:val="0"/>
        <w:numPr>
          <w:ilvl w:val="1"/>
          <w:numId w:val="28"/>
        </w:numPr>
        <w:overflowPunct/>
        <w:autoSpaceDE/>
        <w:autoSpaceDN/>
        <w:adjustRightInd/>
        <w:spacing w:after="0"/>
        <w:ind w:leftChars="610" w:left="1640"/>
        <w:textAlignment w:val="auto"/>
        <w:rPr>
          <w:lang w:eastAsia="x-none"/>
        </w:rPr>
      </w:pPr>
      <w:r w:rsidRPr="00C63E74">
        <w:rPr>
          <w:lang w:eastAsia="x-none"/>
        </w:rPr>
        <w:t>High priority for MPR evaluations</w:t>
      </w:r>
    </w:p>
    <w:p w14:paraId="2784E500" w14:textId="77777777" w:rsidR="00C63E74" w:rsidRPr="00C63E74" w:rsidRDefault="00C63E74" w:rsidP="00C63E74">
      <w:pPr>
        <w:widowControl w:val="0"/>
        <w:numPr>
          <w:ilvl w:val="2"/>
          <w:numId w:val="28"/>
        </w:numPr>
        <w:overflowPunct/>
        <w:autoSpaceDE/>
        <w:autoSpaceDN/>
        <w:adjustRightInd/>
        <w:spacing w:after="0"/>
        <w:ind w:leftChars="820" w:left="2060"/>
        <w:textAlignment w:val="auto"/>
        <w:rPr>
          <w:lang w:eastAsia="x-none"/>
        </w:rPr>
      </w:pPr>
      <w:r w:rsidRPr="00C63E74">
        <w:rPr>
          <w:rFonts w:hint="eastAsia"/>
          <w:lang w:eastAsia="x-none"/>
        </w:rPr>
        <w:t xml:space="preserve">1 </w:t>
      </w:r>
      <w:proofErr w:type="gramStart"/>
      <w:r w:rsidRPr="00C63E74">
        <w:rPr>
          <w:rFonts w:hint="eastAsia"/>
          <w:lang w:eastAsia="x-none"/>
        </w:rPr>
        <w:t>PA :</w:t>
      </w:r>
      <w:proofErr w:type="gramEnd"/>
      <w:r w:rsidRPr="00C63E74">
        <w:rPr>
          <w:rFonts w:hint="eastAsia"/>
          <w:lang w:eastAsia="x-none"/>
        </w:rPr>
        <w:t xml:space="preserve"> 1x26dBm + 1LO</w:t>
      </w:r>
    </w:p>
    <w:p w14:paraId="3051E84C" w14:textId="77777777" w:rsidR="00C63E74" w:rsidRPr="00C63E74" w:rsidRDefault="00C63E74" w:rsidP="00C63E74">
      <w:pPr>
        <w:widowControl w:val="0"/>
        <w:numPr>
          <w:ilvl w:val="2"/>
          <w:numId w:val="28"/>
        </w:numPr>
        <w:overflowPunct/>
        <w:autoSpaceDE/>
        <w:autoSpaceDN/>
        <w:adjustRightInd/>
        <w:spacing w:after="0"/>
        <w:ind w:leftChars="820" w:left="2060"/>
        <w:textAlignment w:val="auto"/>
        <w:rPr>
          <w:lang w:eastAsia="x-none"/>
        </w:rPr>
      </w:pPr>
      <w:r w:rsidRPr="00C63E74">
        <w:rPr>
          <w:lang w:eastAsia="x-none"/>
        </w:rPr>
        <w:t xml:space="preserve">Dual </w:t>
      </w:r>
      <w:proofErr w:type="gramStart"/>
      <w:r w:rsidRPr="00C63E74">
        <w:rPr>
          <w:lang w:eastAsia="x-none"/>
        </w:rPr>
        <w:t>Tx :</w:t>
      </w:r>
      <w:proofErr w:type="gramEnd"/>
      <w:r w:rsidRPr="00C63E74">
        <w:rPr>
          <w:lang w:eastAsia="x-none"/>
        </w:rPr>
        <w:t xml:space="preserve"> 2x23dBm + 1LO</w:t>
      </w:r>
    </w:p>
    <w:p w14:paraId="51498765" w14:textId="77777777" w:rsidR="00C63E74" w:rsidRPr="00C63E74" w:rsidRDefault="00C63E74" w:rsidP="00C63E74">
      <w:pPr>
        <w:widowControl w:val="0"/>
        <w:numPr>
          <w:ilvl w:val="1"/>
          <w:numId w:val="28"/>
        </w:numPr>
        <w:overflowPunct/>
        <w:autoSpaceDE/>
        <w:autoSpaceDN/>
        <w:adjustRightInd/>
        <w:spacing w:after="0"/>
        <w:ind w:leftChars="610" w:left="1640"/>
        <w:textAlignment w:val="auto"/>
        <w:rPr>
          <w:lang w:eastAsia="x-none"/>
        </w:rPr>
      </w:pPr>
      <w:r w:rsidRPr="00C63E74">
        <w:rPr>
          <w:rFonts w:hint="eastAsia"/>
          <w:lang w:eastAsia="x-none"/>
        </w:rPr>
        <w:t>S</w:t>
      </w:r>
      <w:r w:rsidRPr="00C63E74">
        <w:rPr>
          <w:lang w:eastAsia="x-none"/>
        </w:rPr>
        <w:t>econd priority for MPR evaluations</w:t>
      </w:r>
    </w:p>
    <w:p w14:paraId="0CDC1B17" w14:textId="77777777" w:rsidR="00C63E74" w:rsidRPr="00C63E74" w:rsidRDefault="00C63E74" w:rsidP="00C63E74">
      <w:pPr>
        <w:widowControl w:val="0"/>
        <w:numPr>
          <w:ilvl w:val="2"/>
          <w:numId w:val="28"/>
        </w:numPr>
        <w:overflowPunct/>
        <w:autoSpaceDE/>
        <w:autoSpaceDN/>
        <w:adjustRightInd/>
        <w:spacing w:after="0"/>
        <w:ind w:leftChars="820" w:left="2060"/>
        <w:textAlignment w:val="auto"/>
        <w:rPr>
          <w:lang w:eastAsia="x-none"/>
        </w:rPr>
      </w:pPr>
      <w:proofErr w:type="spellStart"/>
      <w:proofErr w:type="gramStart"/>
      <w:r w:rsidRPr="00C63E74">
        <w:rPr>
          <w:lang w:eastAsia="x-none"/>
        </w:rPr>
        <w:t>dualPA</w:t>
      </w:r>
      <w:proofErr w:type="spellEnd"/>
      <w:r w:rsidRPr="00C63E74">
        <w:rPr>
          <w:lang w:eastAsia="x-none"/>
        </w:rPr>
        <w:t xml:space="preserve"> :</w:t>
      </w:r>
      <w:proofErr w:type="gramEnd"/>
      <w:r w:rsidRPr="00C63E74">
        <w:rPr>
          <w:lang w:eastAsia="x-none"/>
        </w:rPr>
        <w:t xml:space="preserve"> 2x23dBm + 2LO</w:t>
      </w:r>
    </w:p>
    <w:p w14:paraId="7307FC52" w14:textId="77777777" w:rsidR="00C63E74" w:rsidRPr="00283F10" w:rsidRDefault="00C63E74" w:rsidP="00C63E74">
      <w:pPr>
        <w:spacing w:after="0"/>
        <w:ind w:leftChars="400" w:left="800"/>
        <w:rPr>
          <w:b/>
          <w:u w:val="single"/>
          <w:lang w:eastAsia="x-none"/>
        </w:rPr>
      </w:pPr>
      <w:r w:rsidRPr="00283F10">
        <w:rPr>
          <w:b/>
          <w:u w:val="single"/>
          <w:lang w:eastAsia="x-none"/>
        </w:rPr>
        <w:t>Issue 1-6: ACLR</w:t>
      </w:r>
    </w:p>
    <w:p w14:paraId="1467D41F" w14:textId="6B1EBA68" w:rsidR="00C63E74" w:rsidRPr="00283F10" w:rsidRDefault="00C63E74" w:rsidP="00C63E74">
      <w:pPr>
        <w:spacing w:after="0"/>
        <w:ind w:leftChars="400" w:left="800"/>
        <w:rPr>
          <w:b/>
          <w:bCs/>
          <w:lang w:eastAsia="x-none"/>
        </w:rPr>
      </w:pPr>
      <w:r w:rsidRPr="00283F10">
        <w:rPr>
          <w:rFonts w:hint="eastAsia"/>
          <w:b/>
          <w:bCs/>
          <w:lang w:eastAsia="x-none"/>
        </w:rPr>
        <w:t>A</w:t>
      </w:r>
      <w:r w:rsidRPr="00283F10">
        <w:rPr>
          <w:b/>
          <w:bCs/>
          <w:lang w:eastAsia="x-none"/>
        </w:rPr>
        <w:t>greement:</w:t>
      </w:r>
      <w:r w:rsidRPr="00283F10">
        <w:rPr>
          <w:rFonts w:hint="eastAsia"/>
          <w:b/>
          <w:bCs/>
        </w:rPr>
        <w:t xml:space="preserve"> </w:t>
      </w:r>
      <w:r w:rsidRPr="00283F10">
        <w:rPr>
          <w:lang w:eastAsia="x-none"/>
        </w:rPr>
        <w:t>Reuse 31dB ACLR for intra-band contiguous PC2 CA</w:t>
      </w:r>
    </w:p>
    <w:p w14:paraId="6E416653" w14:textId="77777777" w:rsidR="00C63E74" w:rsidRPr="00283F10" w:rsidRDefault="00C63E74" w:rsidP="00C63E74">
      <w:pPr>
        <w:spacing w:after="0"/>
        <w:ind w:leftChars="400" w:left="800"/>
        <w:rPr>
          <w:b/>
          <w:u w:val="single"/>
          <w:lang w:eastAsia="x-none"/>
        </w:rPr>
      </w:pPr>
      <w:r w:rsidRPr="00283F10">
        <w:rPr>
          <w:b/>
          <w:u w:val="single"/>
          <w:lang w:eastAsia="x-none"/>
        </w:rPr>
        <w:t xml:space="preserve">Issue 1-7: Whether to introduce </w:t>
      </w:r>
      <w:proofErr w:type="spellStart"/>
      <w:r w:rsidRPr="00283F10">
        <w:rPr>
          <w:b/>
          <w:u w:val="single"/>
          <w:lang w:eastAsia="x-none"/>
        </w:rPr>
        <w:t>Δ</w:t>
      </w:r>
      <w:proofErr w:type="gramStart"/>
      <w:r w:rsidRPr="00283F10">
        <w:rPr>
          <w:b/>
          <w:u w:val="single"/>
          <w:lang w:eastAsia="x-none"/>
        </w:rPr>
        <w:t>P</w:t>
      </w:r>
      <w:r w:rsidRPr="00283F10">
        <w:rPr>
          <w:b/>
          <w:u w:val="single"/>
          <w:vertAlign w:val="subscript"/>
          <w:lang w:eastAsia="x-none"/>
        </w:rPr>
        <w:t>PowerClass,SL</w:t>
      </w:r>
      <w:proofErr w:type="spellEnd"/>
      <w:proofErr w:type="gramEnd"/>
      <w:r w:rsidRPr="00283F10">
        <w:rPr>
          <w:b/>
          <w:u w:val="single"/>
          <w:vertAlign w:val="subscript"/>
          <w:lang w:eastAsia="x-none"/>
        </w:rPr>
        <w:t xml:space="preserve"> CA</w:t>
      </w:r>
    </w:p>
    <w:p w14:paraId="5DFF7FC7" w14:textId="14E21435" w:rsidR="00C63E74" w:rsidRPr="00EA6EA8" w:rsidRDefault="00C63E74" w:rsidP="00C63E74">
      <w:pPr>
        <w:spacing w:after="0"/>
        <w:ind w:leftChars="400" w:left="800"/>
        <w:rPr>
          <w:b/>
          <w:bCs/>
          <w:lang w:eastAsia="x-none"/>
        </w:rPr>
      </w:pPr>
      <w:r w:rsidRPr="00EA6EA8">
        <w:rPr>
          <w:rFonts w:hint="eastAsia"/>
          <w:b/>
          <w:bCs/>
          <w:lang w:eastAsia="x-none"/>
        </w:rPr>
        <w:lastRenderedPageBreak/>
        <w:t>A</w:t>
      </w:r>
      <w:r w:rsidRPr="00EA6EA8">
        <w:rPr>
          <w:b/>
          <w:bCs/>
          <w:lang w:eastAsia="x-none"/>
        </w:rPr>
        <w:t xml:space="preserve">greement: </w:t>
      </w:r>
      <w:r w:rsidRPr="00EA6EA8">
        <w:rPr>
          <w:lang w:eastAsia="x-none"/>
        </w:rPr>
        <w:t xml:space="preserve">Not to introduce </w:t>
      </w:r>
      <w:proofErr w:type="spellStart"/>
      <w:r w:rsidRPr="00EA6EA8">
        <w:rPr>
          <w:lang w:eastAsia="x-none"/>
        </w:rPr>
        <w:t>Δ</w:t>
      </w:r>
      <w:proofErr w:type="gramStart"/>
      <w:r w:rsidRPr="00EA6EA8">
        <w:rPr>
          <w:lang w:eastAsia="x-none"/>
        </w:rPr>
        <w:t>P</w:t>
      </w:r>
      <w:r w:rsidRPr="00EA6EA8">
        <w:rPr>
          <w:vertAlign w:val="subscript"/>
          <w:lang w:eastAsia="x-none"/>
        </w:rPr>
        <w:t>PowerClass,SL</w:t>
      </w:r>
      <w:proofErr w:type="spellEnd"/>
      <w:proofErr w:type="gramEnd"/>
      <w:r w:rsidRPr="00EA6EA8">
        <w:rPr>
          <w:vertAlign w:val="subscript"/>
          <w:lang w:eastAsia="x-none"/>
        </w:rPr>
        <w:t xml:space="preserve"> CA</w:t>
      </w:r>
      <w:r w:rsidRPr="00EA6EA8">
        <w:rPr>
          <w:lang w:eastAsia="x-none"/>
        </w:rPr>
        <w:t xml:space="preserve"> due to no SAR related issues for </w:t>
      </w:r>
      <w:proofErr w:type="spellStart"/>
      <w:r w:rsidRPr="00EA6EA8">
        <w:rPr>
          <w:lang w:eastAsia="x-none"/>
        </w:rPr>
        <w:t>sidelink</w:t>
      </w:r>
      <w:proofErr w:type="spellEnd"/>
      <w:r w:rsidRPr="00EA6EA8">
        <w:rPr>
          <w:lang w:eastAsia="x-none"/>
        </w:rPr>
        <w:t xml:space="preserve"> CA on the ITS band</w:t>
      </w:r>
    </w:p>
    <w:p w14:paraId="2DD5D86D" w14:textId="77777777" w:rsidR="00C63E74" w:rsidRPr="00EA6EA8" w:rsidRDefault="00C63E74" w:rsidP="00C63E74">
      <w:pPr>
        <w:spacing w:after="0"/>
        <w:ind w:leftChars="400" w:left="800"/>
        <w:rPr>
          <w:b/>
          <w:u w:val="single"/>
          <w:lang w:eastAsia="x-none"/>
        </w:rPr>
      </w:pPr>
      <w:r w:rsidRPr="00EA6EA8">
        <w:rPr>
          <w:b/>
          <w:u w:val="single"/>
          <w:lang w:eastAsia="x-none"/>
        </w:rPr>
        <w:t>Issue 1-8-1: A-MPR for EU regulation</w:t>
      </w:r>
    </w:p>
    <w:p w14:paraId="7FDC8CFC" w14:textId="402DE270" w:rsidR="00C63E74" w:rsidRPr="00EA6EA8" w:rsidRDefault="00C63E74" w:rsidP="00C63E74">
      <w:pPr>
        <w:spacing w:after="0"/>
        <w:ind w:leftChars="400" w:left="800"/>
        <w:rPr>
          <w:b/>
          <w:bCs/>
          <w:lang w:eastAsia="x-none"/>
        </w:rPr>
      </w:pPr>
      <w:r w:rsidRPr="00EA6EA8">
        <w:rPr>
          <w:rFonts w:hint="eastAsia"/>
          <w:b/>
          <w:bCs/>
          <w:lang w:eastAsia="x-none"/>
        </w:rPr>
        <w:t>A</w:t>
      </w:r>
      <w:r w:rsidRPr="00EA6EA8">
        <w:rPr>
          <w:b/>
          <w:bCs/>
          <w:lang w:eastAsia="x-none"/>
        </w:rPr>
        <w:t>greement:</w:t>
      </w:r>
      <w:r w:rsidRPr="00EA6EA8">
        <w:rPr>
          <w:rFonts w:hint="eastAsia"/>
          <w:b/>
          <w:bCs/>
        </w:rPr>
        <w:t xml:space="preserve"> </w:t>
      </w:r>
      <w:r w:rsidRPr="00EA6EA8">
        <w:rPr>
          <w:rFonts w:hint="eastAsia"/>
          <w:lang w:eastAsia="x-none"/>
        </w:rPr>
        <w:t>N</w:t>
      </w:r>
      <w:r w:rsidRPr="00EA6EA8">
        <w:rPr>
          <w:lang w:eastAsia="x-none"/>
        </w:rPr>
        <w:t xml:space="preserve">o A-MPR requirement based on EU regulation is needed for </w:t>
      </w:r>
      <w:proofErr w:type="spellStart"/>
      <w:r w:rsidRPr="00EA6EA8">
        <w:rPr>
          <w:lang w:eastAsia="x-none"/>
        </w:rPr>
        <w:t>sidelink</w:t>
      </w:r>
      <w:proofErr w:type="spellEnd"/>
      <w:r w:rsidRPr="00EA6EA8">
        <w:rPr>
          <w:lang w:eastAsia="x-none"/>
        </w:rPr>
        <w:t xml:space="preserve"> intra-band contiguous CA.</w:t>
      </w:r>
    </w:p>
    <w:p w14:paraId="4B199303" w14:textId="77777777" w:rsidR="00C63E74" w:rsidRPr="00EA6EA8" w:rsidRDefault="00C63E74" w:rsidP="00C63E74">
      <w:pPr>
        <w:spacing w:after="0"/>
        <w:ind w:leftChars="400" w:left="800"/>
        <w:rPr>
          <w:b/>
          <w:u w:val="single"/>
          <w:lang w:eastAsia="x-none"/>
        </w:rPr>
      </w:pPr>
      <w:r w:rsidRPr="00EA6EA8">
        <w:rPr>
          <w:b/>
          <w:u w:val="single"/>
          <w:lang w:eastAsia="x-none"/>
        </w:rPr>
        <w:t>Issue 1-8-2: A-MPR for US regulation</w:t>
      </w:r>
    </w:p>
    <w:p w14:paraId="2F29B07C" w14:textId="3B54AA78" w:rsidR="00C63E74" w:rsidRPr="00283F10" w:rsidRDefault="00C63E74" w:rsidP="00C63E74">
      <w:pPr>
        <w:spacing w:after="0"/>
        <w:ind w:leftChars="400" w:left="800"/>
        <w:rPr>
          <w:b/>
          <w:bCs/>
          <w:lang w:eastAsia="x-none"/>
        </w:rPr>
      </w:pPr>
      <w:r w:rsidRPr="00EA6EA8">
        <w:rPr>
          <w:rFonts w:hint="eastAsia"/>
          <w:b/>
          <w:bCs/>
          <w:lang w:eastAsia="x-none"/>
        </w:rPr>
        <w:t>A</w:t>
      </w:r>
      <w:r w:rsidRPr="00EA6EA8">
        <w:rPr>
          <w:b/>
          <w:bCs/>
          <w:lang w:eastAsia="x-none"/>
        </w:rPr>
        <w:t>greement:</w:t>
      </w:r>
      <w:r w:rsidRPr="00EA6EA8">
        <w:rPr>
          <w:rFonts w:hint="eastAsia"/>
          <w:b/>
          <w:bCs/>
        </w:rPr>
        <w:t xml:space="preserve"> </w:t>
      </w:r>
      <w:r w:rsidRPr="00EA6EA8">
        <w:rPr>
          <w:lang w:eastAsia="x-none"/>
        </w:rPr>
        <w:t>S</w:t>
      </w:r>
      <w:r w:rsidRPr="00EA6EA8">
        <w:rPr>
          <w:rFonts w:hint="eastAsia"/>
          <w:lang w:eastAsia="x-none"/>
        </w:rPr>
        <w:t xml:space="preserve">tudy and specify the related A-MPR requirements with NS_52 after </w:t>
      </w:r>
      <w:r w:rsidRPr="00EA6EA8">
        <w:rPr>
          <w:lang w:eastAsia="x-none"/>
        </w:rPr>
        <w:t>final FCC announcement for the</w:t>
      </w:r>
      <w:r w:rsidRPr="00283F10">
        <w:rPr>
          <w:lang w:eastAsia="x-none"/>
        </w:rPr>
        <w:t xml:space="preserve"> additional emission limits in US</w:t>
      </w:r>
    </w:p>
    <w:p w14:paraId="6D644914" w14:textId="77777777" w:rsidR="00C63E74" w:rsidRPr="00283F10" w:rsidRDefault="00C63E74" w:rsidP="00C63E74">
      <w:pPr>
        <w:spacing w:after="0"/>
        <w:ind w:leftChars="400" w:left="800"/>
        <w:rPr>
          <w:b/>
          <w:u w:val="single"/>
          <w:lang w:eastAsia="x-none"/>
        </w:rPr>
      </w:pPr>
      <w:r w:rsidRPr="00283F10">
        <w:rPr>
          <w:b/>
          <w:u w:val="single"/>
          <w:lang w:eastAsia="x-none"/>
        </w:rPr>
        <w:t>Issue 1-9: Other Tx requirements than MOP, MPR and A-MPR</w:t>
      </w:r>
    </w:p>
    <w:p w14:paraId="3B5481C5" w14:textId="77777777" w:rsidR="00C63E74" w:rsidRPr="00283F10" w:rsidRDefault="00C63E74" w:rsidP="00C63E74">
      <w:pPr>
        <w:spacing w:after="0"/>
        <w:ind w:leftChars="400" w:left="800"/>
        <w:rPr>
          <w:lang w:eastAsia="x-none"/>
        </w:rPr>
      </w:pPr>
      <w:r w:rsidRPr="00283F10">
        <w:rPr>
          <w:rFonts w:hint="eastAsia"/>
          <w:lang w:eastAsia="x-none"/>
        </w:rPr>
        <w:t>&lt;</w:t>
      </w:r>
      <w:r w:rsidRPr="00283F10">
        <w:rPr>
          <w:lang w:eastAsia="x-none"/>
        </w:rPr>
        <w:t>Way forward&gt;: Reuse the requirements of PC3 SL intra-band contiguous CA</w:t>
      </w:r>
    </w:p>
    <w:p w14:paraId="340345FF" w14:textId="77777777" w:rsidR="00C63E74" w:rsidRPr="00283F10" w:rsidRDefault="00C63E74" w:rsidP="00C63E74">
      <w:pPr>
        <w:widowControl w:val="0"/>
        <w:numPr>
          <w:ilvl w:val="0"/>
          <w:numId w:val="31"/>
        </w:numPr>
        <w:overflowPunct/>
        <w:autoSpaceDE/>
        <w:autoSpaceDN/>
        <w:adjustRightInd/>
        <w:spacing w:after="0"/>
        <w:ind w:leftChars="400" w:left="1160"/>
        <w:textAlignment w:val="auto"/>
        <w:rPr>
          <w:lang w:eastAsia="x-none"/>
        </w:rPr>
      </w:pPr>
      <w:r w:rsidRPr="00283F10">
        <w:rPr>
          <w:lang w:eastAsia="x-none"/>
        </w:rPr>
        <w:t>Minimum output / transmit OFF power /transmit ON/OFF time mask</w:t>
      </w:r>
    </w:p>
    <w:p w14:paraId="7CA122E5" w14:textId="77777777" w:rsidR="00C63E74" w:rsidRPr="00283F10" w:rsidRDefault="00C63E74" w:rsidP="00C63E74">
      <w:pPr>
        <w:widowControl w:val="0"/>
        <w:numPr>
          <w:ilvl w:val="0"/>
          <w:numId w:val="31"/>
        </w:numPr>
        <w:overflowPunct/>
        <w:autoSpaceDE/>
        <w:autoSpaceDN/>
        <w:adjustRightInd/>
        <w:spacing w:after="0"/>
        <w:ind w:leftChars="400" w:left="1160"/>
        <w:textAlignment w:val="auto"/>
        <w:rPr>
          <w:lang w:eastAsia="x-none"/>
        </w:rPr>
      </w:pPr>
      <w:r w:rsidRPr="00283F10">
        <w:rPr>
          <w:lang w:eastAsia="x-none"/>
        </w:rPr>
        <w:t>Power control</w:t>
      </w:r>
    </w:p>
    <w:p w14:paraId="4CC4B489" w14:textId="77777777" w:rsidR="00C63E74" w:rsidRPr="00283F10" w:rsidRDefault="00C63E74" w:rsidP="00C63E74">
      <w:pPr>
        <w:widowControl w:val="0"/>
        <w:numPr>
          <w:ilvl w:val="0"/>
          <w:numId w:val="31"/>
        </w:numPr>
        <w:overflowPunct/>
        <w:autoSpaceDE/>
        <w:autoSpaceDN/>
        <w:adjustRightInd/>
        <w:spacing w:after="0"/>
        <w:ind w:leftChars="400" w:left="1160"/>
        <w:textAlignment w:val="auto"/>
        <w:rPr>
          <w:lang w:eastAsia="x-none"/>
        </w:rPr>
      </w:pPr>
      <w:r w:rsidRPr="00283F10">
        <w:rPr>
          <w:lang w:eastAsia="x-none"/>
        </w:rPr>
        <w:t>Transmit signal quality</w:t>
      </w:r>
    </w:p>
    <w:p w14:paraId="314EC3A9" w14:textId="77777777" w:rsidR="00C63E74" w:rsidRPr="00283F10" w:rsidRDefault="00C63E74" w:rsidP="00C63E74">
      <w:pPr>
        <w:widowControl w:val="0"/>
        <w:numPr>
          <w:ilvl w:val="0"/>
          <w:numId w:val="31"/>
        </w:numPr>
        <w:overflowPunct/>
        <w:autoSpaceDE/>
        <w:autoSpaceDN/>
        <w:adjustRightInd/>
        <w:spacing w:after="0"/>
        <w:ind w:leftChars="400" w:left="1160"/>
        <w:textAlignment w:val="auto"/>
        <w:rPr>
          <w:lang w:eastAsia="x-none"/>
        </w:rPr>
      </w:pPr>
      <w:r w:rsidRPr="00283F10">
        <w:rPr>
          <w:lang w:eastAsia="x-none"/>
        </w:rPr>
        <w:t>SEM/</w:t>
      </w:r>
    </w:p>
    <w:p w14:paraId="35B506B5" w14:textId="77777777" w:rsidR="00C63E74" w:rsidRPr="00283F10" w:rsidRDefault="00C63E74" w:rsidP="00C63E74">
      <w:pPr>
        <w:widowControl w:val="0"/>
        <w:numPr>
          <w:ilvl w:val="0"/>
          <w:numId w:val="31"/>
        </w:numPr>
        <w:overflowPunct/>
        <w:autoSpaceDE/>
        <w:autoSpaceDN/>
        <w:adjustRightInd/>
        <w:spacing w:after="0"/>
        <w:ind w:leftChars="400" w:left="1160"/>
        <w:textAlignment w:val="auto"/>
        <w:rPr>
          <w:lang w:eastAsia="x-none"/>
        </w:rPr>
      </w:pPr>
      <w:r w:rsidRPr="00283F10">
        <w:rPr>
          <w:rFonts w:hint="eastAsia"/>
          <w:lang w:eastAsia="x-none"/>
        </w:rPr>
        <w:t>General s</w:t>
      </w:r>
      <w:r w:rsidRPr="00283F10">
        <w:rPr>
          <w:lang w:eastAsia="x-none"/>
        </w:rPr>
        <w:t>purious emissions</w:t>
      </w:r>
      <w:r w:rsidRPr="00283F10">
        <w:rPr>
          <w:rFonts w:hint="eastAsia"/>
          <w:lang w:eastAsia="x-none"/>
        </w:rPr>
        <w:t>/UE-to-UE coexistence SE</w:t>
      </w:r>
    </w:p>
    <w:p w14:paraId="7CCF1F33" w14:textId="77777777" w:rsidR="00C63E74" w:rsidRPr="00283F10" w:rsidRDefault="00C63E74" w:rsidP="00C63E74">
      <w:pPr>
        <w:widowControl w:val="0"/>
        <w:numPr>
          <w:ilvl w:val="0"/>
          <w:numId w:val="31"/>
        </w:numPr>
        <w:overflowPunct/>
        <w:autoSpaceDE/>
        <w:autoSpaceDN/>
        <w:adjustRightInd/>
        <w:spacing w:after="0"/>
        <w:ind w:leftChars="400" w:left="1160"/>
        <w:textAlignment w:val="auto"/>
        <w:rPr>
          <w:lang w:eastAsia="x-none"/>
        </w:rPr>
      </w:pPr>
      <w:r w:rsidRPr="00283F10">
        <w:rPr>
          <w:lang w:eastAsia="x-none"/>
        </w:rPr>
        <w:t>Transmit intermodulation</w:t>
      </w:r>
    </w:p>
    <w:p w14:paraId="30ECD260" w14:textId="77777777" w:rsidR="00C63E74" w:rsidRPr="00283F10" w:rsidRDefault="00C63E74" w:rsidP="00C63E74">
      <w:pPr>
        <w:spacing w:after="0"/>
        <w:ind w:leftChars="400" w:left="800"/>
        <w:rPr>
          <w:b/>
          <w:lang w:eastAsia="x-none"/>
        </w:rPr>
      </w:pPr>
      <w:r w:rsidRPr="00283F10">
        <w:rPr>
          <w:b/>
          <w:lang w:eastAsia="x-none"/>
        </w:rPr>
        <w:t>Issue 2: Rx requirements for SL intra-band contiguous CA</w:t>
      </w:r>
    </w:p>
    <w:p w14:paraId="084F879E" w14:textId="77777777" w:rsidR="00C63E74" w:rsidRPr="00283F10" w:rsidRDefault="00C63E74" w:rsidP="00C63E74">
      <w:pPr>
        <w:spacing w:after="0"/>
        <w:ind w:leftChars="400" w:left="800"/>
        <w:rPr>
          <w:b/>
          <w:u w:val="single"/>
          <w:lang w:eastAsia="x-none"/>
        </w:rPr>
      </w:pPr>
      <w:r w:rsidRPr="00283F10">
        <w:rPr>
          <w:b/>
          <w:u w:val="single"/>
          <w:lang w:eastAsia="x-none"/>
        </w:rPr>
        <w:t>Sub-topic 2-</w:t>
      </w:r>
      <w:proofErr w:type="gramStart"/>
      <w:r w:rsidRPr="00283F10">
        <w:rPr>
          <w:b/>
          <w:u w:val="single"/>
          <w:lang w:eastAsia="x-none"/>
        </w:rPr>
        <w:t>1 :</w:t>
      </w:r>
      <w:proofErr w:type="gramEnd"/>
      <w:r w:rsidRPr="00283F10">
        <w:rPr>
          <w:b/>
          <w:u w:val="single"/>
          <w:lang w:eastAsia="x-none"/>
        </w:rPr>
        <w:t xml:space="preserve"> Rx UE RF requirements for PC2 SL intra-band contiguous CA</w:t>
      </w:r>
    </w:p>
    <w:p w14:paraId="6E126A99" w14:textId="77777777" w:rsidR="00C63E74" w:rsidRPr="00283F10" w:rsidRDefault="00C63E74" w:rsidP="00C63E74">
      <w:pPr>
        <w:spacing w:after="0"/>
        <w:ind w:leftChars="400" w:left="800"/>
        <w:rPr>
          <w:b/>
          <w:u w:val="single"/>
          <w:lang w:eastAsia="x-none"/>
        </w:rPr>
      </w:pPr>
      <w:r w:rsidRPr="00283F10">
        <w:rPr>
          <w:b/>
          <w:u w:val="single"/>
          <w:lang w:eastAsia="x-none"/>
        </w:rPr>
        <w:t>Issue 2-1: Rx UE RF requirements</w:t>
      </w:r>
    </w:p>
    <w:p w14:paraId="5390643F" w14:textId="513204BF" w:rsidR="00C63E74" w:rsidRPr="00283F10" w:rsidRDefault="00C63E74" w:rsidP="00C63E74">
      <w:pPr>
        <w:spacing w:after="0"/>
        <w:ind w:leftChars="400" w:left="800"/>
        <w:rPr>
          <w:b/>
          <w:bCs/>
          <w:lang w:eastAsia="x-none"/>
        </w:rPr>
      </w:pPr>
      <w:r w:rsidRPr="00283F10">
        <w:rPr>
          <w:rFonts w:hint="eastAsia"/>
          <w:b/>
          <w:bCs/>
          <w:lang w:eastAsia="x-none"/>
        </w:rPr>
        <w:t>A</w:t>
      </w:r>
      <w:r w:rsidRPr="00283F10">
        <w:rPr>
          <w:b/>
          <w:bCs/>
          <w:lang w:eastAsia="x-none"/>
        </w:rPr>
        <w:t>greement:</w:t>
      </w:r>
      <w:r w:rsidRPr="00283F10">
        <w:rPr>
          <w:rFonts w:hint="eastAsia"/>
          <w:b/>
          <w:bCs/>
        </w:rPr>
        <w:t xml:space="preserve"> </w:t>
      </w:r>
      <w:r w:rsidRPr="00283F10">
        <w:rPr>
          <w:lang w:eastAsia="x-none"/>
        </w:rPr>
        <w:t>The Rx requirements including REFSENS, ACS, maximum input power and blockings for intra-band contiguous SL CA with PC3 in current Spec shall apply to the intra-band contiguous SL CA with PC2 directly</w:t>
      </w:r>
    </w:p>
    <w:p w14:paraId="656297AE" w14:textId="77777777" w:rsidR="00C63E74" w:rsidRPr="00283F10" w:rsidRDefault="00C63E74" w:rsidP="00C63E74">
      <w:pPr>
        <w:spacing w:after="0"/>
        <w:ind w:leftChars="400" w:left="800"/>
        <w:rPr>
          <w:b/>
          <w:lang w:eastAsia="x-none"/>
        </w:rPr>
      </w:pPr>
      <w:r w:rsidRPr="00283F10">
        <w:rPr>
          <w:b/>
          <w:lang w:eastAsia="x-none"/>
        </w:rPr>
        <w:t>Issue 3: System Parameter</w:t>
      </w:r>
    </w:p>
    <w:p w14:paraId="04E5CF53" w14:textId="02857786" w:rsidR="00166A78" w:rsidRDefault="00C63E74" w:rsidP="00613909">
      <w:pPr>
        <w:spacing w:after="0"/>
        <w:ind w:leftChars="426" w:left="852" w:firstLine="1"/>
        <w:rPr>
          <w:lang w:eastAsia="x-none"/>
        </w:rPr>
      </w:pPr>
      <w:r w:rsidRPr="00283F10">
        <w:rPr>
          <w:rFonts w:hint="eastAsia"/>
          <w:b/>
          <w:bCs/>
          <w:lang w:eastAsia="x-none"/>
        </w:rPr>
        <w:t>A</w:t>
      </w:r>
      <w:r w:rsidRPr="00283F10">
        <w:rPr>
          <w:b/>
          <w:bCs/>
          <w:lang w:eastAsia="x-none"/>
        </w:rPr>
        <w:t>greement:</w:t>
      </w:r>
      <w:r w:rsidRPr="00283F10">
        <w:rPr>
          <w:rFonts w:hint="eastAsia"/>
          <w:b/>
          <w:bCs/>
        </w:rPr>
        <w:t xml:space="preserve"> </w:t>
      </w:r>
      <w:r w:rsidRPr="00283F10">
        <w:rPr>
          <w:lang w:eastAsia="x-none"/>
        </w:rPr>
        <w:t>For PC2 intra-band contiguous CA, reuse the same channel bandwidth of PC3 intra-band contiguous CA.</w:t>
      </w:r>
    </w:p>
    <w:p w14:paraId="2233D17B" w14:textId="6E9B3761" w:rsidR="00061F53" w:rsidRPr="00166A78" w:rsidRDefault="00061F53" w:rsidP="00061F53">
      <w:pPr>
        <w:rPr>
          <w:rFonts w:eastAsiaTheme="minorEastAsia"/>
          <w:b/>
          <w:lang w:eastAsia="zh-CN"/>
        </w:rPr>
      </w:pPr>
      <w:r w:rsidRPr="00166A78">
        <w:rPr>
          <w:b/>
          <w:lang w:eastAsia="ja-JP"/>
        </w:rPr>
        <w:t>RAN4#11</w:t>
      </w:r>
      <w:r>
        <w:rPr>
          <w:b/>
          <w:lang w:eastAsia="ja-JP"/>
        </w:rPr>
        <w:t>0bis</w:t>
      </w:r>
    </w:p>
    <w:p w14:paraId="70700E56" w14:textId="74C00C04" w:rsidR="00061F53" w:rsidRPr="00EA6EA8" w:rsidRDefault="00061F53" w:rsidP="00061F53">
      <w:pPr>
        <w:pStyle w:val="aff9"/>
        <w:numPr>
          <w:ilvl w:val="0"/>
          <w:numId w:val="30"/>
        </w:numPr>
        <w:spacing w:line="276" w:lineRule="auto"/>
        <w:ind w:leftChars="100" w:left="620"/>
        <w:rPr>
          <w:rFonts w:ascii="Times New Roman" w:eastAsiaTheme="minorEastAsia" w:hAnsi="Times New Roman"/>
          <w:b/>
          <w:sz w:val="20"/>
          <w:lang w:eastAsia="zh-CN"/>
        </w:rPr>
      </w:pPr>
      <w:r w:rsidRPr="00EA6EA8">
        <w:rPr>
          <w:rFonts w:ascii="Times New Roman" w:eastAsiaTheme="minorEastAsia" w:hAnsi="Times New Roman"/>
          <w:b/>
          <w:sz w:val="20"/>
          <w:lang w:eastAsia="zh-CN"/>
        </w:rPr>
        <w:t>Approved WF (R4-2410587 WF on NR_SL_ intraB_CA_ITS_part2)</w:t>
      </w:r>
      <w:r>
        <w:rPr>
          <w:rFonts w:ascii="Times New Roman" w:eastAsiaTheme="minorEastAsia" w:hAnsi="Times New Roman" w:hint="eastAsia"/>
          <w:b/>
          <w:sz w:val="20"/>
          <w:lang w:eastAsia="zh-CN"/>
        </w:rPr>
        <w:t>,</w:t>
      </w:r>
      <w:r>
        <w:rPr>
          <w:rFonts w:ascii="Times New Roman" w:eastAsiaTheme="minorEastAsia" w:hAnsi="Times New Roman"/>
          <w:b/>
          <w:sz w:val="20"/>
          <w:lang w:eastAsia="zh-CN"/>
        </w:rPr>
        <w:t xml:space="preserve"> main agreements as below.</w:t>
      </w:r>
    </w:p>
    <w:p w14:paraId="55470FBE" w14:textId="66078DD2" w:rsidR="00061F53" w:rsidRPr="00FD3BF8" w:rsidRDefault="00FD3BF8" w:rsidP="00061F53">
      <w:pPr>
        <w:spacing w:after="0"/>
        <w:ind w:left="567"/>
        <w:rPr>
          <w:b/>
          <w:lang w:val="en-US"/>
        </w:rPr>
      </w:pPr>
      <w:r w:rsidRPr="00FD3BF8">
        <w:rPr>
          <w:b/>
          <w:lang w:val="en-US"/>
        </w:rPr>
        <w:t>Issue 2-2-1: UE RF architecture for non-contiguous CA</w:t>
      </w:r>
    </w:p>
    <w:p w14:paraId="0B105992" w14:textId="77777777" w:rsidR="00FD3BF8" w:rsidRPr="00B70D8A" w:rsidRDefault="00FD3BF8" w:rsidP="00B70D8A">
      <w:pPr>
        <w:spacing w:after="0"/>
        <w:ind w:firstLine="567"/>
      </w:pPr>
      <w:r w:rsidRPr="00B70D8A">
        <w:rPr>
          <w:rFonts w:hint="eastAsia"/>
        </w:rPr>
        <w:t>W</w:t>
      </w:r>
      <w:r w:rsidRPr="00B70D8A">
        <w:t>F:</w:t>
      </w:r>
    </w:p>
    <w:p w14:paraId="324B0F18" w14:textId="77777777" w:rsidR="00FD3BF8" w:rsidRPr="00FD3BF8" w:rsidRDefault="00FD3BF8" w:rsidP="00BC3E7C">
      <w:pPr>
        <w:numPr>
          <w:ilvl w:val="1"/>
          <w:numId w:val="21"/>
        </w:numPr>
        <w:spacing w:after="0"/>
        <w:ind w:leftChars="383" w:left="1186"/>
        <w:rPr>
          <w:lang w:val="en-US"/>
        </w:rPr>
      </w:pPr>
      <w:r w:rsidRPr="00FD3BF8">
        <w:rPr>
          <w:rFonts w:eastAsia="MS Mincho" w:hint="eastAsia"/>
        </w:rPr>
        <w:t>F</w:t>
      </w:r>
      <w:r w:rsidRPr="00FD3BF8">
        <w:rPr>
          <w:rFonts w:eastAsia="MS Mincho"/>
        </w:rPr>
        <w:t xml:space="preserve">or PC3 and PC2 intra-band non-contiguous CA, it is proposed to use Option1 and Option 2 as a starting point assumption for MPR/A-MPR simulation. </w:t>
      </w:r>
    </w:p>
    <w:p w14:paraId="5C5235B0" w14:textId="5941A688" w:rsidR="00061F53" w:rsidRPr="00FD3BF8" w:rsidRDefault="00FD3BF8" w:rsidP="00BC3E7C">
      <w:pPr>
        <w:numPr>
          <w:ilvl w:val="1"/>
          <w:numId w:val="21"/>
        </w:numPr>
        <w:spacing w:after="0"/>
        <w:ind w:leftChars="383" w:left="1186"/>
        <w:rPr>
          <w:lang w:val="en-US"/>
        </w:rPr>
      </w:pPr>
      <w:r w:rsidRPr="00FD3BF8">
        <w:rPr>
          <w:rFonts w:eastAsia="MS Mincho"/>
        </w:rPr>
        <w:t>RAN4 can consider all candidate RF architectures to derive PC3/PC2 MPR/A-MPR requirements for intra-band non-contiguous CA.</w:t>
      </w:r>
    </w:p>
    <w:p w14:paraId="469E8559" w14:textId="0E555007" w:rsidR="00FD3BF8" w:rsidRPr="00FD3BF8" w:rsidRDefault="00FD3BF8" w:rsidP="00FD3BF8">
      <w:pPr>
        <w:spacing w:after="0"/>
        <w:ind w:left="567"/>
        <w:rPr>
          <w:b/>
        </w:rPr>
      </w:pPr>
      <w:r w:rsidRPr="00FD3BF8">
        <w:rPr>
          <w:b/>
        </w:rPr>
        <w:t>Issue 2-2-2: Simulation assumption</w:t>
      </w:r>
    </w:p>
    <w:p w14:paraId="03E0DFC4" w14:textId="77777777" w:rsidR="00FD3BF8" w:rsidRPr="00B70D8A" w:rsidRDefault="00FD3BF8" w:rsidP="00FD3BF8">
      <w:pPr>
        <w:pStyle w:val="aff9"/>
        <w:ind w:leftChars="0" w:left="0" w:firstLine="567"/>
        <w:jc w:val="left"/>
        <w:rPr>
          <w:rFonts w:ascii="Times New Roman" w:hAnsi="Times New Roman"/>
          <w:sz w:val="20"/>
          <w:szCs w:val="20"/>
        </w:rPr>
      </w:pPr>
      <w:r w:rsidRPr="00B70D8A">
        <w:rPr>
          <w:rFonts w:ascii="Times New Roman" w:eastAsia="宋体" w:hAnsi="Times New Roman"/>
          <w:sz w:val="20"/>
          <w:szCs w:val="20"/>
          <w:lang w:eastAsia="zh-CN"/>
        </w:rPr>
        <w:t>WF:</w:t>
      </w:r>
    </w:p>
    <w:p w14:paraId="64F50F15" w14:textId="77777777" w:rsidR="00FD3BF8" w:rsidRPr="00FD3BF8" w:rsidRDefault="00FD3BF8" w:rsidP="00FD3BF8">
      <w:pPr>
        <w:numPr>
          <w:ilvl w:val="1"/>
          <w:numId w:val="21"/>
        </w:numPr>
        <w:spacing w:after="0"/>
        <w:ind w:leftChars="383" w:left="1186"/>
        <w:rPr>
          <w:rFonts w:eastAsia="MS Mincho"/>
        </w:rPr>
      </w:pPr>
      <w:r w:rsidRPr="00FD3BF8">
        <w:rPr>
          <w:rFonts w:eastAsia="MS Mincho"/>
        </w:rPr>
        <w:t>Agree on below table for simulation assumption</w:t>
      </w:r>
    </w:p>
    <w:p w14:paraId="79EBD749" w14:textId="3D99FB48" w:rsidR="00FD3BF8" w:rsidRDefault="00FD3BF8" w:rsidP="00FD3BF8">
      <w:pPr>
        <w:numPr>
          <w:ilvl w:val="1"/>
          <w:numId w:val="21"/>
        </w:numPr>
        <w:spacing w:after="0"/>
        <w:ind w:leftChars="383" w:left="1186"/>
        <w:rPr>
          <w:rFonts w:eastAsia="MS Mincho"/>
        </w:rPr>
      </w:pPr>
      <w:r w:rsidRPr="00FD3BF8">
        <w:rPr>
          <w:rFonts w:eastAsia="MS Mincho"/>
        </w:rPr>
        <w:t>The carrier leakage can be further discussed</w:t>
      </w:r>
    </w:p>
    <w:p w14:paraId="7CFA4F2B" w14:textId="77777777" w:rsidR="00FD3BF8" w:rsidRPr="00FD3BF8" w:rsidRDefault="00FD3BF8" w:rsidP="00FD3BF8">
      <w:pPr>
        <w:spacing w:after="0"/>
        <w:ind w:left="567"/>
        <w:rPr>
          <w:b/>
        </w:rPr>
      </w:pPr>
      <w:r w:rsidRPr="00FD3BF8">
        <w:rPr>
          <w:b/>
        </w:rPr>
        <w:t>Issue 2-2-3: Frequency gap</w:t>
      </w:r>
    </w:p>
    <w:p w14:paraId="29BC22E1" w14:textId="0895B492" w:rsidR="00FD3BF8" w:rsidRPr="00B70D8A" w:rsidRDefault="00FD3BF8" w:rsidP="00FD3BF8">
      <w:pPr>
        <w:pStyle w:val="aff9"/>
        <w:ind w:leftChars="0" w:left="0" w:firstLine="567"/>
        <w:jc w:val="left"/>
        <w:rPr>
          <w:rFonts w:ascii="Times New Roman" w:eastAsia="宋体" w:hAnsi="Times New Roman"/>
          <w:sz w:val="20"/>
          <w:szCs w:val="20"/>
          <w:lang w:eastAsia="zh-CN"/>
        </w:rPr>
      </w:pPr>
      <w:r w:rsidRPr="00B70D8A">
        <w:rPr>
          <w:rFonts w:ascii="Times New Roman" w:eastAsia="宋体" w:hAnsi="Times New Roman"/>
          <w:sz w:val="20"/>
          <w:szCs w:val="20"/>
          <w:lang w:eastAsia="zh-CN"/>
        </w:rPr>
        <w:t>WF:</w:t>
      </w:r>
    </w:p>
    <w:p w14:paraId="2B583573" w14:textId="3192C7C3" w:rsidR="00FD3BF8" w:rsidRDefault="00FD3BF8" w:rsidP="00FD3BF8">
      <w:pPr>
        <w:numPr>
          <w:ilvl w:val="1"/>
          <w:numId w:val="21"/>
        </w:numPr>
        <w:spacing w:after="0"/>
        <w:ind w:leftChars="383" w:left="1186"/>
        <w:rPr>
          <w:rFonts w:eastAsia="MS Mincho"/>
        </w:rPr>
      </w:pPr>
      <w:r w:rsidRPr="00FD3BF8">
        <w:rPr>
          <w:rFonts w:eastAsia="MS Mincho"/>
        </w:rPr>
        <w:t>for the intra-band non-contiguous SL CA, the frequency gap should be determined based on the real deployment scenarios in global countries. The detail frequency gap is FFS.</w:t>
      </w:r>
    </w:p>
    <w:p w14:paraId="1F981A32" w14:textId="77777777" w:rsidR="00FD3BF8" w:rsidRDefault="00FD3BF8" w:rsidP="00FD3BF8">
      <w:pPr>
        <w:spacing w:after="0"/>
        <w:ind w:left="567"/>
      </w:pPr>
    </w:p>
    <w:p w14:paraId="1A14F0CE" w14:textId="2EE8447C" w:rsidR="00FD3BF8" w:rsidRPr="00FD3BF8" w:rsidRDefault="00FD3BF8" w:rsidP="00FD3BF8">
      <w:pPr>
        <w:spacing w:after="0"/>
        <w:ind w:left="567"/>
        <w:rPr>
          <w:rFonts w:eastAsia="MS Mincho"/>
          <w:b/>
        </w:rPr>
      </w:pPr>
      <w:r w:rsidRPr="00FD3BF8">
        <w:rPr>
          <w:b/>
        </w:rPr>
        <w:t>For PC2 intra-band contiguous CA:</w:t>
      </w:r>
    </w:p>
    <w:p w14:paraId="1C8ECE80" w14:textId="77777777" w:rsidR="00FD3BF8" w:rsidRPr="00B70D8A" w:rsidRDefault="00FD3BF8" w:rsidP="00FD3BF8">
      <w:pPr>
        <w:spacing w:after="0"/>
      </w:pPr>
      <w:r w:rsidRPr="00B70D8A">
        <w:rPr>
          <w:rFonts w:eastAsia="MS Mincho"/>
        </w:rPr>
        <w:tab/>
      </w:r>
      <w:r w:rsidRPr="00B70D8A">
        <w:rPr>
          <w:rFonts w:hint="eastAsia"/>
        </w:rPr>
        <w:t>W</w:t>
      </w:r>
      <w:r w:rsidRPr="00B70D8A">
        <w:t>F:</w:t>
      </w:r>
    </w:p>
    <w:p w14:paraId="2D94BBF3" w14:textId="77777777" w:rsidR="00FD3BF8" w:rsidRPr="00FD3BF8" w:rsidRDefault="00FD3BF8" w:rsidP="00FD3BF8">
      <w:pPr>
        <w:numPr>
          <w:ilvl w:val="1"/>
          <w:numId w:val="21"/>
        </w:numPr>
        <w:spacing w:after="0"/>
        <w:ind w:leftChars="383" w:left="1186"/>
        <w:rPr>
          <w:rFonts w:eastAsia="MS Mincho"/>
        </w:rPr>
      </w:pPr>
      <w:r w:rsidRPr="00FD3BF8">
        <w:rPr>
          <w:rFonts w:eastAsia="MS Mincho"/>
        </w:rPr>
        <w:t>It is proposed to use option 1 and option 3 as the starting point assumption for PC2 intra-band contiguous CA.</w:t>
      </w:r>
    </w:p>
    <w:p w14:paraId="70FFCB51" w14:textId="3D01E7EC" w:rsidR="00FD3BF8" w:rsidRDefault="00FD3BF8" w:rsidP="00FD3BF8">
      <w:pPr>
        <w:numPr>
          <w:ilvl w:val="1"/>
          <w:numId w:val="21"/>
        </w:numPr>
        <w:spacing w:after="0"/>
        <w:ind w:leftChars="383" w:left="1186"/>
        <w:rPr>
          <w:rFonts w:eastAsia="MS Mincho"/>
        </w:rPr>
      </w:pPr>
      <w:r w:rsidRPr="00C45D9D">
        <w:rPr>
          <w:rFonts w:eastAsia="MS Mincho"/>
        </w:rPr>
        <w:t>RAN4 can consider all candidate RF architectures to derivePC2 MPR/A-MPR requirements for intra-band contiguous CA.</w:t>
      </w:r>
    </w:p>
    <w:p w14:paraId="0D2B17B6" w14:textId="64BF0234" w:rsidR="00FD3BF8" w:rsidRDefault="00FD3BF8" w:rsidP="00FD3BF8">
      <w:pPr>
        <w:spacing w:after="0"/>
        <w:ind w:left="567"/>
        <w:rPr>
          <w:b/>
          <w:sz w:val="21"/>
        </w:rPr>
      </w:pPr>
      <w:r w:rsidRPr="00FD3BF8">
        <w:rPr>
          <w:b/>
          <w:sz w:val="21"/>
        </w:rPr>
        <w:t>Issue 3-2-2: Simulation assumption</w:t>
      </w:r>
    </w:p>
    <w:p w14:paraId="20D46231" w14:textId="77777777" w:rsidR="00FD3BF8" w:rsidRPr="00FD3BF8" w:rsidRDefault="00FD3BF8" w:rsidP="00FD3BF8">
      <w:pPr>
        <w:spacing w:after="0"/>
        <w:ind w:firstLine="567"/>
        <w:rPr>
          <w:rFonts w:eastAsia="MS Mincho"/>
        </w:rPr>
      </w:pPr>
      <w:r w:rsidRPr="00FD3BF8">
        <w:rPr>
          <w:rFonts w:eastAsia="MS Mincho"/>
        </w:rPr>
        <w:t>WF:</w:t>
      </w:r>
    </w:p>
    <w:p w14:paraId="0EC7AD86" w14:textId="77777777" w:rsidR="00FD3BF8" w:rsidRPr="00FD3BF8" w:rsidRDefault="00FD3BF8" w:rsidP="00FD3BF8">
      <w:pPr>
        <w:numPr>
          <w:ilvl w:val="1"/>
          <w:numId w:val="21"/>
        </w:numPr>
        <w:spacing w:after="0"/>
        <w:ind w:leftChars="383" w:left="1186"/>
        <w:rPr>
          <w:rFonts w:eastAsia="MS Mincho"/>
        </w:rPr>
      </w:pPr>
      <w:r w:rsidRPr="00FD3BF8">
        <w:rPr>
          <w:rFonts w:eastAsia="MS Mincho"/>
        </w:rPr>
        <w:t>Agree on below table for simulation assumption</w:t>
      </w:r>
    </w:p>
    <w:p w14:paraId="0EC46E9E" w14:textId="081287F0" w:rsidR="00FD3BF8" w:rsidRDefault="00FD3BF8" w:rsidP="00FD3BF8">
      <w:pPr>
        <w:numPr>
          <w:ilvl w:val="1"/>
          <w:numId w:val="21"/>
        </w:numPr>
        <w:spacing w:after="0"/>
        <w:ind w:leftChars="383" w:left="1186"/>
        <w:rPr>
          <w:rFonts w:eastAsia="MS Mincho"/>
        </w:rPr>
      </w:pPr>
      <w:r w:rsidRPr="00FD3BF8">
        <w:rPr>
          <w:rFonts w:eastAsia="MS Mincho"/>
        </w:rPr>
        <w:lastRenderedPageBreak/>
        <w:t>The carrier leakage can be further discussed</w:t>
      </w:r>
    </w:p>
    <w:p w14:paraId="49F5B00B" w14:textId="77777777" w:rsidR="005F3463" w:rsidRPr="00FD3BF8" w:rsidRDefault="005F3463" w:rsidP="005F3463">
      <w:pPr>
        <w:spacing w:after="0"/>
        <w:rPr>
          <w:rFonts w:eastAsia="MS Mincho"/>
        </w:rPr>
      </w:pPr>
    </w:p>
    <w:p w14:paraId="1EA0DD4A" w14:textId="2F114CC2" w:rsidR="00354824" w:rsidRPr="008E4DA4" w:rsidRDefault="00701410" w:rsidP="008E4DA4">
      <w:pPr>
        <w:pStyle w:val="4"/>
        <w:rPr>
          <w:lang w:eastAsia="ja-JP"/>
        </w:rPr>
      </w:pPr>
      <w:r>
        <w:rPr>
          <w:lang w:eastAsia="ja-JP"/>
        </w:rPr>
        <w:t>2.4.2</w:t>
      </w:r>
      <w:r>
        <w:rPr>
          <w:lang w:eastAsia="ja-JP"/>
        </w:rPr>
        <w:tab/>
        <w:t>Remaining Open issues</w:t>
      </w:r>
    </w:p>
    <w:p w14:paraId="6FEF78F6" w14:textId="48F9B5FF" w:rsidR="00D66796" w:rsidRPr="00ED1859" w:rsidRDefault="00B72B19" w:rsidP="005F3463">
      <w:pPr>
        <w:pStyle w:val="aff9"/>
        <w:numPr>
          <w:ilvl w:val="0"/>
          <w:numId w:val="14"/>
        </w:numPr>
        <w:ind w:leftChars="0"/>
        <w:rPr>
          <w:rFonts w:ascii="Times New Roman" w:hAnsi="Times New Roman"/>
          <w:szCs w:val="21"/>
          <w:lang w:eastAsia="zh-CN"/>
        </w:rPr>
      </w:pPr>
      <w:r>
        <w:rPr>
          <w:rFonts w:ascii="Times New Roman" w:eastAsia="Yu Mincho" w:hAnsi="Times New Roman"/>
          <w:szCs w:val="21"/>
        </w:rPr>
        <w:t>For i</w:t>
      </w:r>
      <w:r w:rsidR="00D66796">
        <w:rPr>
          <w:rFonts w:ascii="Times New Roman" w:eastAsia="Yu Mincho" w:hAnsi="Times New Roman"/>
          <w:szCs w:val="21"/>
        </w:rPr>
        <w:t>ntra-band contiguous CA PC2</w:t>
      </w:r>
    </w:p>
    <w:p w14:paraId="2C47DE57" w14:textId="7D92225C" w:rsidR="00782557" w:rsidRDefault="00B72B19" w:rsidP="005F3463">
      <w:pPr>
        <w:pStyle w:val="aff9"/>
        <w:numPr>
          <w:ilvl w:val="1"/>
          <w:numId w:val="14"/>
        </w:numPr>
        <w:ind w:leftChars="0"/>
        <w:rPr>
          <w:rFonts w:ascii="Times New Roman" w:hAnsi="Times New Roman"/>
          <w:szCs w:val="21"/>
          <w:lang w:eastAsia="zh-CN"/>
        </w:rPr>
      </w:pPr>
      <w:r>
        <w:rPr>
          <w:rFonts w:ascii="Times New Roman" w:hAnsi="Times New Roman"/>
          <w:szCs w:val="21"/>
          <w:lang w:eastAsia="zh-CN"/>
        </w:rPr>
        <w:t xml:space="preserve">Do </w:t>
      </w:r>
      <w:r w:rsidR="00D66796">
        <w:rPr>
          <w:rFonts w:ascii="Times New Roman" w:hAnsi="Times New Roman"/>
          <w:szCs w:val="21"/>
          <w:lang w:eastAsia="zh-CN"/>
        </w:rPr>
        <w:t xml:space="preserve">MPR/A-MPR simulation and </w:t>
      </w:r>
      <w:r>
        <w:rPr>
          <w:rFonts w:ascii="Times New Roman" w:hAnsi="Times New Roman"/>
          <w:szCs w:val="21"/>
          <w:lang w:eastAsia="zh-CN"/>
        </w:rPr>
        <w:t xml:space="preserve">define </w:t>
      </w:r>
      <w:r w:rsidR="00D66796">
        <w:rPr>
          <w:rFonts w:ascii="Times New Roman" w:hAnsi="Times New Roman"/>
          <w:szCs w:val="21"/>
          <w:lang w:eastAsia="zh-CN"/>
        </w:rPr>
        <w:t>requirement</w:t>
      </w:r>
      <w:r>
        <w:rPr>
          <w:rFonts w:ascii="Times New Roman" w:hAnsi="Times New Roman"/>
          <w:szCs w:val="21"/>
          <w:lang w:eastAsia="zh-CN"/>
        </w:rPr>
        <w:t>s</w:t>
      </w:r>
    </w:p>
    <w:p w14:paraId="58BBB60B" w14:textId="67845539" w:rsidR="00D66796" w:rsidRPr="005C0E19" w:rsidRDefault="00D66796" w:rsidP="005F3463">
      <w:pPr>
        <w:pStyle w:val="aff9"/>
        <w:numPr>
          <w:ilvl w:val="1"/>
          <w:numId w:val="14"/>
        </w:numPr>
        <w:ind w:leftChars="0"/>
        <w:rPr>
          <w:rFonts w:ascii="Times New Roman" w:hAnsi="Times New Roman"/>
          <w:szCs w:val="21"/>
          <w:lang w:eastAsia="zh-CN"/>
        </w:rPr>
      </w:pPr>
      <w:r>
        <w:rPr>
          <w:rFonts w:ascii="Times New Roman" w:eastAsiaTheme="minorEastAsia" w:hAnsi="Times New Roman" w:hint="eastAsia"/>
          <w:szCs w:val="21"/>
          <w:lang w:eastAsia="zh-CN"/>
        </w:rPr>
        <w:t>U</w:t>
      </w:r>
      <w:r>
        <w:rPr>
          <w:rFonts w:ascii="Times New Roman" w:eastAsiaTheme="minorEastAsia" w:hAnsi="Times New Roman"/>
          <w:szCs w:val="21"/>
          <w:lang w:eastAsia="zh-CN"/>
        </w:rPr>
        <w:t>E TX/RX requirements</w:t>
      </w:r>
    </w:p>
    <w:p w14:paraId="6F3FAD1A" w14:textId="77907FCF" w:rsidR="00D66796" w:rsidRPr="00ED1859" w:rsidRDefault="00D66796" w:rsidP="005F3463">
      <w:pPr>
        <w:pStyle w:val="aff9"/>
        <w:numPr>
          <w:ilvl w:val="0"/>
          <w:numId w:val="14"/>
        </w:numPr>
        <w:ind w:leftChars="0"/>
        <w:rPr>
          <w:rFonts w:ascii="Times New Roman" w:hAnsi="Times New Roman"/>
          <w:szCs w:val="21"/>
          <w:lang w:eastAsia="zh-CN"/>
        </w:rPr>
      </w:pPr>
      <w:r>
        <w:rPr>
          <w:rFonts w:ascii="Times New Roman" w:eastAsia="Yu Mincho" w:hAnsi="Times New Roman"/>
          <w:szCs w:val="21"/>
        </w:rPr>
        <w:t>Intra-band non-contiguous CA PC3/PC2</w:t>
      </w:r>
    </w:p>
    <w:p w14:paraId="17E9D12B" w14:textId="77777777" w:rsidR="00B72B19" w:rsidRDefault="00B72B19" w:rsidP="00B72B19">
      <w:pPr>
        <w:pStyle w:val="aff9"/>
        <w:numPr>
          <w:ilvl w:val="1"/>
          <w:numId w:val="14"/>
        </w:numPr>
        <w:ind w:leftChars="0"/>
        <w:rPr>
          <w:rFonts w:ascii="Times New Roman" w:hAnsi="Times New Roman"/>
          <w:szCs w:val="21"/>
          <w:lang w:eastAsia="zh-CN"/>
        </w:rPr>
      </w:pPr>
      <w:r>
        <w:rPr>
          <w:rFonts w:ascii="Times New Roman" w:hAnsi="Times New Roman"/>
          <w:szCs w:val="21"/>
          <w:lang w:eastAsia="zh-CN"/>
        </w:rPr>
        <w:t>Do MPR/A-MPR simulation and define requirements</w:t>
      </w:r>
    </w:p>
    <w:p w14:paraId="000A1506" w14:textId="77777777" w:rsidR="00B72B19" w:rsidRPr="005C0E19" w:rsidRDefault="00B72B19" w:rsidP="00B72B19">
      <w:pPr>
        <w:pStyle w:val="aff9"/>
        <w:numPr>
          <w:ilvl w:val="1"/>
          <w:numId w:val="14"/>
        </w:numPr>
        <w:ind w:leftChars="0"/>
        <w:rPr>
          <w:rFonts w:ascii="Times New Roman" w:hAnsi="Times New Roman"/>
          <w:szCs w:val="21"/>
          <w:lang w:eastAsia="zh-CN"/>
        </w:rPr>
      </w:pPr>
      <w:r>
        <w:rPr>
          <w:rFonts w:ascii="Times New Roman" w:eastAsiaTheme="minorEastAsia" w:hAnsi="Times New Roman" w:hint="eastAsia"/>
          <w:szCs w:val="21"/>
          <w:lang w:eastAsia="zh-CN"/>
        </w:rPr>
        <w:t>U</w:t>
      </w:r>
      <w:r>
        <w:rPr>
          <w:rFonts w:ascii="Times New Roman" w:eastAsiaTheme="minorEastAsia" w:hAnsi="Times New Roman"/>
          <w:szCs w:val="21"/>
          <w:lang w:eastAsia="zh-CN"/>
        </w:rPr>
        <w:t>E TX/RX requirements</w:t>
      </w:r>
    </w:p>
    <w:p w14:paraId="05949D3E" w14:textId="77777777" w:rsidR="003B6854" w:rsidRPr="00354824" w:rsidRDefault="003B6854" w:rsidP="003B6854">
      <w:pPr>
        <w:pStyle w:val="aff9"/>
        <w:ind w:leftChars="0" w:left="720"/>
        <w:rPr>
          <w:rFonts w:ascii="Times New Roman" w:hAnsi="Times New Roman"/>
          <w:szCs w:val="21"/>
          <w:lang w:eastAsia="zh-CN"/>
        </w:rPr>
      </w:pPr>
    </w:p>
    <w:p w14:paraId="7E7AAD73"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35D216B" w14:textId="77777777" w:rsidR="00815869" w:rsidRDefault="00815869" w:rsidP="00815869">
      <w:pPr>
        <w:pStyle w:val="4"/>
        <w:rPr>
          <w:lang w:eastAsia="ja-JP"/>
        </w:rPr>
      </w:pPr>
      <w:r>
        <w:rPr>
          <w:lang w:eastAsia="ja-JP"/>
        </w:rPr>
        <w:t>2.5.1</w:t>
      </w:r>
      <w:r>
        <w:rPr>
          <w:lang w:eastAsia="ja-JP"/>
        </w:rPr>
        <w:tab/>
        <w:t>Agreements</w:t>
      </w:r>
    </w:p>
    <w:p w14:paraId="66D7DD76" w14:textId="77777777" w:rsidR="00815869" w:rsidRDefault="00815869" w:rsidP="00815869">
      <w:pPr>
        <w:pStyle w:val="4"/>
        <w:rPr>
          <w:lang w:eastAsia="ja-JP"/>
        </w:rPr>
      </w:pPr>
      <w:r>
        <w:rPr>
          <w:lang w:eastAsia="ja-JP"/>
        </w:rPr>
        <w:t>2.5.2</w:t>
      </w:r>
      <w:r>
        <w:rPr>
          <w:lang w:eastAsia="ja-JP"/>
        </w:rPr>
        <w:tab/>
        <w:t>Remaining Open issues</w:t>
      </w:r>
    </w:p>
    <w:p w14:paraId="0257DEAC"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6AA2244" w14:textId="77777777" w:rsidR="00701410" w:rsidRDefault="00701410" w:rsidP="00701410">
      <w:pPr>
        <w:pStyle w:val="2"/>
      </w:pPr>
      <w:r>
        <w:t>3.</w:t>
      </w:r>
      <w:r>
        <w:tab/>
        <w:t xml:space="preserve">Detailed progress in SA/CT WGs since last TSG meeting </w:t>
      </w:r>
      <w:r w:rsidRPr="005A6C96">
        <w:t>(for all involved WGs)</w:t>
      </w:r>
    </w:p>
    <w:p w14:paraId="27F16854" w14:textId="77777777" w:rsidR="0063391F" w:rsidRPr="0063391F" w:rsidRDefault="0063391F" w:rsidP="0063391F">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733C2399"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652E908D"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66C67AF"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47D28515" w14:textId="77777777" w:rsidR="0063391F" w:rsidRPr="0063391F" w:rsidRDefault="0063391F" w:rsidP="0063391F">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72484EAB" w14:textId="77777777" w:rsidR="0019356A" w:rsidRDefault="00815869" w:rsidP="00F6418A">
      <w:pPr>
        <w:pStyle w:val="2"/>
      </w:pPr>
      <w:r>
        <w:t>4</w:t>
      </w:r>
      <w:r w:rsidR="005A6C96">
        <w:t>.</w:t>
      </w:r>
      <w:r w:rsidR="005A6C96">
        <w:tab/>
        <w:t>References</w:t>
      </w:r>
    </w:p>
    <w:p w14:paraId="67757219" w14:textId="6638FD1E" w:rsidR="00B921B7" w:rsidRDefault="0063391F" w:rsidP="00B921B7">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7724F74B" w14:textId="77777777" w:rsidR="00414B40" w:rsidRPr="00B921B7" w:rsidRDefault="00414B40" w:rsidP="00414B40">
      <w:pPr>
        <w:ind w:left="142"/>
        <w:rPr>
          <w:rFonts w:eastAsia="Yu Mincho"/>
          <w:b/>
          <w:bCs/>
          <w:u w:val="single"/>
        </w:rPr>
      </w:pPr>
      <w:r w:rsidRPr="00B921B7">
        <w:rPr>
          <w:rFonts w:eastAsia="Yu Mincho"/>
          <w:b/>
          <w:bCs/>
          <w:u w:val="single"/>
        </w:rPr>
        <w:t>RAN4 #11</w:t>
      </w:r>
      <w:r>
        <w:rPr>
          <w:rFonts w:eastAsia="Yu Mincho"/>
          <w:b/>
          <w:bCs/>
          <w:u w:val="single"/>
        </w:rPr>
        <w:t>1</w:t>
      </w:r>
      <w:r w:rsidRPr="00B921B7">
        <w:rPr>
          <w:rFonts w:eastAsia="Yu Mincho"/>
          <w:b/>
          <w:bCs/>
          <w:u w:val="single"/>
        </w:rPr>
        <w:t xml:space="preserve"> </w:t>
      </w:r>
      <w:r w:rsidRPr="00B921B7">
        <w:rPr>
          <w:rFonts w:eastAsiaTheme="minorEastAsia"/>
          <w:b/>
          <w:bCs/>
          <w:u w:val="single"/>
          <w:lang w:eastAsia="ko-KR"/>
        </w:rPr>
        <w:t>contributions</w:t>
      </w:r>
    </w:p>
    <w:p w14:paraId="602FEBB5" w14:textId="77777777" w:rsidR="00414B40" w:rsidRPr="00F023A4" w:rsidRDefault="00414B40" w:rsidP="00414B40">
      <w:pPr>
        <w:pStyle w:val="aff9"/>
        <w:numPr>
          <w:ilvl w:val="0"/>
          <w:numId w:val="33"/>
        </w:numPr>
        <w:ind w:leftChars="0"/>
        <w:rPr>
          <w:rFonts w:ascii="Times New Roman" w:hAnsi="Times New Roman"/>
          <w:sz w:val="22"/>
          <w:lang w:eastAsia="x-none"/>
        </w:rPr>
      </w:pPr>
      <w:r w:rsidRPr="00F023A4">
        <w:rPr>
          <w:rFonts w:ascii="Times New Roman" w:hAnsi="Times New Roman"/>
          <w:sz w:val="22"/>
          <w:lang w:eastAsia="x-none"/>
        </w:rPr>
        <w:t>R4-2407612</w:t>
      </w:r>
      <w:r w:rsidRPr="00F023A4">
        <w:rPr>
          <w:rFonts w:ascii="Times New Roman" w:hAnsi="Times New Roman"/>
          <w:sz w:val="22"/>
          <w:lang w:eastAsia="x-none"/>
        </w:rPr>
        <w:tab/>
        <w:t xml:space="preserve">On Tx requirements for </w:t>
      </w:r>
      <w:proofErr w:type="spellStart"/>
      <w:r w:rsidRPr="00F023A4">
        <w:rPr>
          <w:rFonts w:ascii="Times New Roman" w:hAnsi="Times New Roman"/>
          <w:sz w:val="22"/>
          <w:lang w:eastAsia="x-none"/>
        </w:rPr>
        <w:t>sidelink</w:t>
      </w:r>
      <w:proofErr w:type="spellEnd"/>
      <w:r w:rsidRPr="00F023A4">
        <w:rPr>
          <w:rFonts w:ascii="Times New Roman" w:hAnsi="Times New Roman"/>
          <w:sz w:val="22"/>
          <w:lang w:eastAsia="x-none"/>
        </w:rPr>
        <w:t xml:space="preserve"> intra-band contiguous CA in PC2 in Rel-19</w:t>
      </w:r>
      <w:r w:rsidRPr="00F023A4">
        <w:rPr>
          <w:rFonts w:ascii="Times New Roman" w:hAnsi="Times New Roman"/>
          <w:sz w:val="22"/>
          <w:lang w:eastAsia="x-none"/>
        </w:rPr>
        <w:tab/>
        <w:t xml:space="preserve">Huawei, </w:t>
      </w:r>
      <w:proofErr w:type="spellStart"/>
      <w:r w:rsidRPr="00F023A4">
        <w:rPr>
          <w:rFonts w:ascii="Times New Roman" w:hAnsi="Times New Roman"/>
          <w:sz w:val="22"/>
          <w:lang w:eastAsia="x-none"/>
        </w:rPr>
        <w:t>HiSilicon</w:t>
      </w:r>
      <w:proofErr w:type="spellEnd"/>
    </w:p>
    <w:p w14:paraId="29727B83" w14:textId="77777777" w:rsidR="00414B40" w:rsidRPr="00F023A4" w:rsidRDefault="00414B40" w:rsidP="00414B40">
      <w:pPr>
        <w:pStyle w:val="aff9"/>
        <w:numPr>
          <w:ilvl w:val="0"/>
          <w:numId w:val="33"/>
        </w:numPr>
        <w:ind w:leftChars="0"/>
        <w:rPr>
          <w:rFonts w:ascii="Times New Roman" w:hAnsi="Times New Roman"/>
          <w:sz w:val="22"/>
          <w:lang w:eastAsia="x-none"/>
        </w:rPr>
      </w:pPr>
      <w:r w:rsidRPr="00F023A4">
        <w:rPr>
          <w:rFonts w:ascii="Times New Roman" w:hAnsi="Times New Roman"/>
          <w:sz w:val="22"/>
          <w:lang w:eastAsia="x-none"/>
        </w:rPr>
        <w:t>R4-2407613</w:t>
      </w:r>
      <w:r w:rsidRPr="00F023A4">
        <w:rPr>
          <w:rFonts w:ascii="Times New Roman" w:hAnsi="Times New Roman"/>
          <w:sz w:val="22"/>
          <w:lang w:eastAsia="x-none"/>
        </w:rPr>
        <w:tab/>
        <w:t xml:space="preserve">On Tx requirements for </w:t>
      </w:r>
      <w:proofErr w:type="spellStart"/>
      <w:r w:rsidRPr="00F023A4">
        <w:rPr>
          <w:rFonts w:ascii="Times New Roman" w:hAnsi="Times New Roman"/>
          <w:sz w:val="22"/>
          <w:lang w:eastAsia="x-none"/>
        </w:rPr>
        <w:t>sidelink</w:t>
      </w:r>
      <w:proofErr w:type="spellEnd"/>
      <w:r w:rsidRPr="00F023A4">
        <w:rPr>
          <w:rFonts w:ascii="Times New Roman" w:hAnsi="Times New Roman"/>
          <w:sz w:val="22"/>
          <w:lang w:eastAsia="x-none"/>
        </w:rPr>
        <w:t xml:space="preserve"> intra-band non-contiguous CA in PC3 and PC2 in Rel-19</w:t>
      </w:r>
      <w:r w:rsidRPr="00F023A4">
        <w:rPr>
          <w:rFonts w:ascii="Times New Roman" w:hAnsi="Times New Roman"/>
          <w:sz w:val="22"/>
          <w:lang w:eastAsia="x-none"/>
        </w:rPr>
        <w:tab/>
        <w:t xml:space="preserve">Huawei, </w:t>
      </w:r>
      <w:proofErr w:type="spellStart"/>
      <w:r w:rsidRPr="00F023A4">
        <w:rPr>
          <w:rFonts w:ascii="Times New Roman" w:hAnsi="Times New Roman"/>
          <w:sz w:val="22"/>
          <w:lang w:eastAsia="x-none"/>
        </w:rPr>
        <w:t>HiSilicon</w:t>
      </w:r>
      <w:proofErr w:type="spellEnd"/>
    </w:p>
    <w:p w14:paraId="27F914A0" w14:textId="77777777" w:rsidR="00414B40" w:rsidRPr="00F023A4" w:rsidRDefault="00414B40" w:rsidP="00414B40">
      <w:pPr>
        <w:pStyle w:val="aff9"/>
        <w:numPr>
          <w:ilvl w:val="0"/>
          <w:numId w:val="33"/>
        </w:numPr>
        <w:ind w:leftChars="0"/>
        <w:rPr>
          <w:rFonts w:ascii="Times New Roman" w:hAnsi="Times New Roman"/>
          <w:sz w:val="22"/>
          <w:lang w:eastAsia="x-none"/>
        </w:rPr>
      </w:pPr>
      <w:r w:rsidRPr="00F023A4">
        <w:rPr>
          <w:rFonts w:ascii="Times New Roman" w:hAnsi="Times New Roman"/>
          <w:sz w:val="22"/>
          <w:lang w:eastAsia="x-none"/>
        </w:rPr>
        <w:t>R4-2407614</w:t>
      </w:r>
      <w:r w:rsidRPr="00F023A4">
        <w:rPr>
          <w:rFonts w:ascii="Times New Roman" w:hAnsi="Times New Roman"/>
          <w:sz w:val="22"/>
          <w:lang w:eastAsia="x-none"/>
        </w:rPr>
        <w:tab/>
        <w:t xml:space="preserve">On Rx requirements for </w:t>
      </w:r>
      <w:proofErr w:type="spellStart"/>
      <w:r w:rsidRPr="00F023A4">
        <w:rPr>
          <w:rFonts w:ascii="Times New Roman" w:hAnsi="Times New Roman"/>
          <w:sz w:val="22"/>
          <w:lang w:eastAsia="x-none"/>
        </w:rPr>
        <w:t>sidelink</w:t>
      </w:r>
      <w:proofErr w:type="spellEnd"/>
      <w:r w:rsidRPr="00F023A4">
        <w:rPr>
          <w:rFonts w:ascii="Times New Roman" w:hAnsi="Times New Roman"/>
          <w:sz w:val="22"/>
          <w:lang w:eastAsia="x-none"/>
        </w:rPr>
        <w:t xml:space="preserve"> intra-band non-contiguous CA in PC3 and PC2 in Rel-19</w:t>
      </w:r>
      <w:r w:rsidRPr="00F023A4">
        <w:rPr>
          <w:rFonts w:ascii="Times New Roman" w:hAnsi="Times New Roman"/>
          <w:sz w:val="22"/>
          <w:lang w:eastAsia="x-none"/>
        </w:rPr>
        <w:lastRenderedPageBreak/>
        <w:tab/>
        <w:t xml:space="preserve">Huawei, </w:t>
      </w:r>
      <w:proofErr w:type="spellStart"/>
      <w:r w:rsidRPr="00F023A4">
        <w:rPr>
          <w:rFonts w:ascii="Times New Roman" w:hAnsi="Times New Roman"/>
          <w:sz w:val="22"/>
          <w:lang w:eastAsia="x-none"/>
        </w:rPr>
        <w:t>HiSilicon</w:t>
      </w:r>
      <w:proofErr w:type="spellEnd"/>
    </w:p>
    <w:p w14:paraId="19991545" w14:textId="77777777" w:rsidR="00414B40" w:rsidRPr="00F023A4" w:rsidRDefault="00414B40" w:rsidP="00414B40">
      <w:pPr>
        <w:pStyle w:val="aff9"/>
        <w:numPr>
          <w:ilvl w:val="0"/>
          <w:numId w:val="33"/>
        </w:numPr>
        <w:ind w:leftChars="0"/>
        <w:rPr>
          <w:rFonts w:ascii="Times New Roman" w:hAnsi="Times New Roman"/>
          <w:sz w:val="22"/>
          <w:lang w:eastAsia="x-none"/>
        </w:rPr>
      </w:pPr>
      <w:r w:rsidRPr="00F023A4">
        <w:rPr>
          <w:rFonts w:ascii="Times New Roman" w:hAnsi="Times New Roman"/>
          <w:sz w:val="22"/>
          <w:lang w:eastAsia="x-none"/>
        </w:rPr>
        <w:t>R4-2407817</w:t>
      </w:r>
      <w:r w:rsidRPr="00F023A4">
        <w:rPr>
          <w:rFonts w:ascii="Times New Roman" w:hAnsi="Times New Roman"/>
          <w:sz w:val="22"/>
          <w:lang w:eastAsia="x-none"/>
        </w:rPr>
        <w:tab/>
        <w:t xml:space="preserve">Discussion on Tx requirements for </w:t>
      </w:r>
      <w:proofErr w:type="spellStart"/>
      <w:r w:rsidRPr="00F023A4">
        <w:rPr>
          <w:rFonts w:ascii="Times New Roman" w:hAnsi="Times New Roman"/>
          <w:sz w:val="22"/>
          <w:lang w:eastAsia="x-none"/>
        </w:rPr>
        <w:t>sidelink</w:t>
      </w:r>
      <w:proofErr w:type="spellEnd"/>
      <w:r w:rsidRPr="00F023A4">
        <w:rPr>
          <w:rFonts w:ascii="Times New Roman" w:hAnsi="Times New Roman"/>
          <w:sz w:val="22"/>
          <w:lang w:eastAsia="x-none"/>
        </w:rPr>
        <w:t xml:space="preserve"> intra-band non-contiguous </w:t>
      </w:r>
      <w:proofErr w:type="gramStart"/>
      <w:r w:rsidRPr="00F023A4">
        <w:rPr>
          <w:rFonts w:ascii="Times New Roman" w:hAnsi="Times New Roman"/>
          <w:sz w:val="22"/>
          <w:lang w:eastAsia="x-none"/>
        </w:rPr>
        <w:t>CA  in</w:t>
      </w:r>
      <w:proofErr w:type="gramEnd"/>
      <w:r w:rsidRPr="00F023A4">
        <w:rPr>
          <w:rFonts w:ascii="Times New Roman" w:hAnsi="Times New Roman"/>
          <w:sz w:val="22"/>
          <w:lang w:eastAsia="x-none"/>
        </w:rPr>
        <w:t xml:space="preserve"> n47</w:t>
      </w:r>
      <w:r w:rsidRPr="00F023A4">
        <w:rPr>
          <w:rFonts w:ascii="Times New Roman" w:hAnsi="Times New Roman"/>
          <w:sz w:val="22"/>
          <w:lang w:eastAsia="x-none"/>
        </w:rPr>
        <w:tab/>
        <w:t>Xiaomi</w:t>
      </w:r>
    </w:p>
    <w:p w14:paraId="20D1B50F" w14:textId="77777777" w:rsidR="00414B40" w:rsidRPr="00F023A4" w:rsidRDefault="00414B40" w:rsidP="00414B40">
      <w:pPr>
        <w:pStyle w:val="aff9"/>
        <w:numPr>
          <w:ilvl w:val="0"/>
          <w:numId w:val="33"/>
        </w:numPr>
        <w:ind w:leftChars="0"/>
        <w:rPr>
          <w:rFonts w:ascii="Times New Roman" w:hAnsi="Times New Roman"/>
          <w:sz w:val="22"/>
          <w:lang w:eastAsia="x-none"/>
        </w:rPr>
      </w:pPr>
      <w:r w:rsidRPr="00F023A4">
        <w:rPr>
          <w:rFonts w:ascii="Times New Roman" w:hAnsi="Times New Roman"/>
          <w:sz w:val="22"/>
          <w:lang w:eastAsia="x-none"/>
        </w:rPr>
        <w:t>R4-2407818</w:t>
      </w:r>
      <w:r w:rsidRPr="00F023A4">
        <w:rPr>
          <w:rFonts w:ascii="Times New Roman" w:hAnsi="Times New Roman"/>
          <w:sz w:val="22"/>
          <w:lang w:eastAsia="x-none"/>
        </w:rPr>
        <w:tab/>
        <w:t xml:space="preserve">Discussion on Rx requirements for </w:t>
      </w:r>
      <w:proofErr w:type="spellStart"/>
      <w:r w:rsidRPr="00F023A4">
        <w:rPr>
          <w:rFonts w:ascii="Times New Roman" w:hAnsi="Times New Roman"/>
          <w:sz w:val="22"/>
          <w:lang w:eastAsia="x-none"/>
        </w:rPr>
        <w:t>sidelink</w:t>
      </w:r>
      <w:proofErr w:type="spellEnd"/>
      <w:r w:rsidRPr="00F023A4">
        <w:rPr>
          <w:rFonts w:ascii="Times New Roman" w:hAnsi="Times New Roman"/>
          <w:sz w:val="22"/>
          <w:lang w:eastAsia="x-none"/>
        </w:rPr>
        <w:t xml:space="preserve"> intra-band non-contiguous </w:t>
      </w:r>
      <w:proofErr w:type="gramStart"/>
      <w:r w:rsidRPr="00F023A4">
        <w:rPr>
          <w:rFonts w:ascii="Times New Roman" w:hAnsi="Times New Roman"/>
          <w:sz w:val="22"/>
          <w:lang w:eastAsia="x-none"/>
        </w:rPr>
        <w:t>CA  in</w:t>
      </w:r>
      <w:proofErr w:type="gramEnd"/>
      <w:r w:rsidRPr="00F023A4">
        <w:rPr>
          <w:rFonts w:ascii="Times New Roman" w:hAnsi="Times New Roman"/>
          <w:sz w:val="22"/>
          <w:lang w:eastAsia="x-none"/>
        </w:rPr>
        <w:t xml:space="preserve"> n47</w:t>
      </w:r>
      <w:r w:rsidRPr="00F023A4">
        <w:rPr>
          <w:rFonts w:ascii="Times New Roman" w:hAnsi="Times New Roman"/>
          <w:sz w:val="22"/>
          <w:lang w:eastAsia="x-none"/>
        </w:rPr>
        <w:tab/>
        <w:t>Xiaomi</w:t>
      </w:r>
    </w:p>
    <w:p w14:paraId="281BD4BF" w14:textId="77777777" w:rsidR="00414B40" w:rsidRPr="00F023A4" w:rsidRDefault="00414B40" w:rsidP="00414B40">
      <w:pPr>
        <w:pStyle w:val="aff9"/>
        <w:numPr>
          <w:ilvl w:val="0"/>
          <w:numId w:val="33"/>
        </w:numPr>
        <w:ind w:leftChars="0"/>
        <w:rPr>
          <w:rFonts w:ascii="Times New Roman" w:hAnsi="Times New Roman"/>
          <w:sz w:val="22"/>
          <w:lang w:eastAsia="x-none"/>
        </w:rPr>
      </w:pPr>
      <w:r w:rsidRPr="00F023A4">
        <w:rPr>
          <w:rFonts w:ascii="Times New Roman" w:hAnsi="Times New Roman"/>
          <w:sz w:val="22"/>
          <w:lang w:eastAsia="x-none"/>
        </w:rPr>
        <w:t>R4-2407819</w:t>
      </w:r>
      <w:r w:rsidRPr="00F023A4">
        <w:rPr>
          <w:rFonts w:ascii="Times New Roman" w:hAnsi="Times New Roman"/>
          <w:sz w:val="22"/>
          <w:lang w:eastAsia="x-none"/>
        </w:rPr>
        <w:tab/>
        <w:t xml:space="preserve">Discussion on Tx requirements for </w:t>
      </w:r>
      <w:proofErr w:type="spellStart"/>
      <w:r w:rsidRPr="00F023A4">
        <w:rPr>
          <w:rFonts w:ascii="Times New Roman" w:hAnsi="Times New Roman"/>
          <w:sz w:val="22"/>
          <w:lang w:eastAsia="x-none"/>
        </w:rPr>
        <w:t>sidelink</w:t>
      </w:r>
      <w:proofErr w:type="spellEnd"/>
      <w:r w:rsidRPr="00F023A4">
        <w:rPr>
          <w:rFonts w:ascii="Times New Roman" w:hAnsi="Times New Roman"/>
          <w:sz w:val="22"/>
          <w:lang w:eastAsia="x-none"/>
        </w:rPr>
        <w:t xml:space="preserve"> intra-band contiguous </w:t>
      </w:r>
      <w:proofErr w:type="gramStart"/>
      <w:r w:rsidRPr="00F023A4">
        <w:rPr>
          <w:rFonts w:ascii="Times New Roman" w:hAnsi="Times New Roman"/>
          <w:sz w:val="22"/>
          <w:lang w:eastAsia="x-none"/>
        </w:rPr>
        <w:t>CA  in</w:t>
      </w:r>
      <w:proofErr w:type="gramEnd"/>
      <w:r w:rsidRPr="00F023A4">
        <w:rPr>
          <w:rFonts w:ascii="Times New Roman" w:hAnsi="Times New Roman"/>
          <w:sz w:val="22"/>
          <w:lang w:eastAsia="x-none"/>
        </w:rPr>
        <w:t xml:space="preserve"> n47</w:t>
      </w:r>
      <w:r w:rsidRPr="00F023A4">
        <w:rPr>
          <w:rFonts w:ascii="Times New Roman" w:hAnsi="Times New Roman"/>
          <w:sz w:val="22"/>
          <w:lang w:eastAsia="x-none"/>
        </w:rPr>
        <w:tab/>
        <w:t>Xiaomi</w:t>
      </w:r>
    </w:p>
    <w:p w14:paraId="4EBD6420" w14:textId="77777777" w:rsidR="00414B40" w:rsidRPr="00F023A4" w:rsidRDefault="00414B40" w:rsidP="00414B40">
      <w:pPr>
        <w:pStyle w:val="aff9"/>
        <w:numPr>
          <w:ilvl w:val="0"/>
          <w:numId w:val="33"/>
        </w:numPr>
        <w:ind w:leftChars="0"/>
        <w:rPr>
          <w:rFonts w:ascii="Times New Roman" w:hAnsi="Times New Roman"/>
          <w:sz w:val="22"/>
          <w:lang w:eastAsia="x-none"/>
        </w:rPr>
      </w:pPr>
      <w:r w:rsidRPr="00F023A4">
        <w:rPr>
          <w:rFonts w:ascii="Times New Roman" w:hAnsi="Times New Roman"/>
          <w:sz w:val="22"/>
          <w:lang w:eastAsia="x-none"/>
        </w:rPr>
        <w:t>R4-2407820</w:t>
      </w:r>
      <w:r w:rsidRPr="00F023A4">
        <w:rPr>
          <w:rFonts w:ascii="Times New Roman" w:hAnsi="Times New Roman"/>
          <w:sz w:val="22"/>
          <w:lang w:eastAsia="x-none"/>
        </w:rPr>
        <w:tab/>
        <w:t xml:space="preserve">Discussion on Rx requirements for </w:t>
      </w:r>
      <w:proofErr w:type="spellStart"/>
      <w:r w:rsidRPr="00F023A4">
        <w:rPr>
          <w:rFonts w:ascii="Times New Roman" w:hAnsi="Times New Roman"/>
          <w:sz w:val="22"/>
          <w:lang w:eastAsia="x-none"/>
        </w:rPr>
        <w:t>sidelink</w:t>
      </w:r>
      <w:proofErr w:type="spellEnd"/>
      <w:r w:rsidRPr="00F023A4">
        <w:rPr>
          <w:rFonts w:ascii="Times New Roman" w:hAnsi="Times New Roman"/>
          <w:sz w:val="22"/>
          <w:lang w:eastAsia="x-none"/>
        </w:rPr>
        <w:t xml:space="preserve"> intra-band contiguous </w:t>
      </w:r>
      <w:proofErr w:type="gramStart"/>
      <w:r w:rsidRPr="00F023A4">
        <w:rPr>
          <w:rFonts w:ascii="Times New Roman" w:hAnsi="Times New Roman"/>
          <w:sz w:val="22"/>
          <w:lang w:eastAsia="x-none"/>
        </w:rPr>
        <w:t>CA  in</w:t>
      </w:r>
      <w:proofErr w:type="gramEnd"/>
      <w:r w:rsidRPr="00F023A4">
        <w:rPr>
          <w:rFonts w:ascii="Times New Roman" w:hAnsi="Times New Roman"/>
          <w:sz w:val="22"/>
          <w:lang w:eastAsia="x-none"/>
        </w:rPr>
        <w:t xml:space="preserve"> n47</w:t>
      </w:r>
      <w:r w:rsidRPr="00F023A4">
        <w:rPr>
          <w:rFonts w:ascii="Times New Roman" w:hAnsi="Times New Roman"/>
          <w:sz w:val="22"/>
          <w:lang w:eastAsia="x-none"/>
        </w:rPr>
        <w:tab/>
        <w:t>Xiaomi</w:t>
      </w:r>
    </w:p>
    <w:p w14:paraId="52B6F711" w14:textId="77777777" w:rsidR="00414B40" w:rsidRPr="00F023A4" w:rsidRDefault="00414B40" w:rsidP="00414B40">
      <w:pPr>
        <w:pStyle w:val="aff9"/>
        <w:numPr>
          <w:ilvl w:val="0"/>
          <w:numId w:val="33"/>
        </w:numPr>
        <w:ind w:leftChars="0"/>
        <w:rPr>
          <w:rFonts w:ascii="Times New Roman" w:hAnsi="Times New Roman"/>
          <w:sz w:val="22"/>
          <w:lang w:eastAsia="x-none"/>
        </w:rPr>
      </w:pPr>
      <w:r w:rsidRPr="00F023A4">
        <w:rPr>
          <w:rFonts w:ascii="Times New Roman" w:hAnsi="Times New Roman"/>
          <w:sz w:val="22"/>
          <w:lang w:eastAsia="x-none"/>
        </w:rPr>
        <w:t>R4-2407983</w:t>
      </w:r>
      <w:r w:rsidRPr="00F023A4">
        <w:rPr>
          <w:rFonts w:ascii="Times New Roman" w:hAnsi="Times New Roman"/>
          <w:sz w:val="22"/>
          <w:lang w:eastAsia="x-none"/>
        </w:rPr>
        <w:tab/>
        <w:t>Tx requirements for intra-band non-contiguous CA</w:t>
      </w:r>
      <w:r w:rsidRPr="00F023A4">
        <w:rPr>
          <w:rFonts w:ascii="Times New Roman" w:hAnsi="Times New Roman"/>
          <w:sz w:val="22"/>
          <w:lang w:eastAsia="x-none"/>
        </w:rPr>
        <w:tab/>
        <w:t>LG Electronics</w:t>
      </w:r>
    </w:p>
    <w:p w14:paraId="5031200A" w14:textId="77777777" w:rsidR="00414B40" w:rsidRPr="00F023A4" w:rsidRDefault="00414B40" w:rsidP="00414B40">
      <w:pPr>
        <w:pStyle w:val="aff9"/>
        <w:numPr>
          <w:ilvl w:val="0"/>
          <w:numId w:val="33"/>
        </w:numPr>
        <w:ind w:leftChars="0"/>
        <w:rPr>
          <w:rFonts w:ascii="Times New Roman" w:hAnsi="Times New Roman"/>
          <w:sz w:val="22"/>
          <w:lang w:eastAsia="x-none"/>
        </w:rPr>
      </w:pPr>
      <w:r w:rsidRPr="00F023A4">
        <w:rPr>
          <w:rFonts w:ascii="Times New Roman" w:hAnsi="Times New Roman"/>
          <w:sz w:val="22"/>
          <w:lang w:eastAsia="x-none"/>
        </w:rPr>
        <w:t>R4-2407984</w:t>
      </w:r>
      <w:r w:rsidRPr="00F023A4">
        <w:rPr>
          <w:rFonts w:ascii="Times New Roman" w:hAnsi="Times New Roman"/>
          <w:sz w:val="22"/>
          <w:lang w:eastAsia="x-none"/>
        </w:rPr>
        <w:tab/>
        <w:t>Tx requirements for intra-band contiguous CA</w:t>
      </w:r>
      <w:r w:rsidRPr="00F023A4">
        <w:rPr>
          <w:rFonts w:ascii="Times New Roman" w:hAnsi="Times New Roman"/>
          <w:sz w:val="22"/>
          <w:lang w:eastAsia="x-none"/>
        </w:rPr>
        <w:tab/>
        <w:t>LG Electronics</w:t>
      </w:r>
    </w:p>
    <w:p w14:paraId="07A709CF" w14:textId="77777777" w:rsidR="00414B40" w:rsidRPr="00F023A4" w:rsidRDefault="00414B40" w:rsidP="00414B40">
      <w:pPr>
        <w:pStyle w:val="aff9"/>
        <w:numPr>
          <w:ilvl w:val="0"/>
          <w:numId w:val="33"/>
        </w:numPr>
        <w:ind w:leftChars="0"/>
        <w:rPr>
          <w:rFonts w:ascii="Times New Roman" w:hAnsi="Times New Roman"/>
          <w:sz w:val="22"/>
          <w:lang w:eastAsia="x-none"/>
        </w:rPr>
      </w:pPr>
      <w:r w:rsidRPr="00F023A4">
        <w:rPr>
          <w:rFonts w:ascii="Times New Roman" w:hAnsi="Times New Roman"/>
          <w:sz w:val="22"/>
          <w:lang w:eastAsia="x-none"/>
        </w:rPr>
        <w:t>R4-2408045</w:t>
      </w:r>
      <w:r w:rsidRPr="00F023A4">
        <w:rPr>
          <w:rFonts w:ascii="Times New Roman" w:hAnsi="Times New Roman"/>
          <w:sz w:val="22"/>
          <w:lang w:eastAsia="x-none"/>
        </w:rPr>
        <w:tab/>
        <w:t>UE RF requirements for NR SL Intra-band non-contiguous CA</w:t>
      </w:r>
      <w:r w:rsidRPr="00F023A4">
        <w:rPr>
          <w:rFonts w:ascii="Times New Roman" w:hAnsi="Times New Roman"/>
          <w:sz w:val="22"/>
          <w:lang w:eastAsia="x-none"/>
        </w:rPr>
        <w:tab/>
        <w:t>Facebook Japan G.K.</w:t>
      </w:r>
    </w:p>
    <w:p w14:paraId="2E300C70" w14:textId="77777777" w:rsidR="00414B40" w:rsidRPr="00F023A4" w:rsidRDefault="00414B40" w:rsidP="00414B40">
      <w:pPr>
        <w:pStyle w:val="aff9"/>
        <w:numPr>
          <w:ilvl w:val="0"/>
          <w:numId w:val="33"/>
        </w:numPr>
        <w:ind w:leftChars="0"/>
        <w:rPr>
          <w:rFonts w:ascii="Times New Roman" w:hAnsi="Times New Roman"/>
          <w:sz w:val="22"/>
          <w:lang w:eastAsia="x-none"/>
        </w:rPr>
      </w:pPr>
      <w:r w:rsidRPr="00F023A4">
        <w:rPr>
          <w:rFonts w:ascii="Times New Roman" w:hAnsi="Times New Roman"/>
          <w:sz w:val="22"/>
          <w:lang w:eastAsia="x-none"/>
        </w:rPr>
        <w:t>R4-2408048</w:t>
      </w:r>
      <w:r w:rsidRPr="00F023A4">
        <w:rPr>
          <w:rFonts w:ascii="Times New Roman" w:hAnsi="Times New Roman"/>
          <w:sz w:val="22"/>
          <w:lang w:eastAsia="x-none"/>
        </w:rPr>
        <w:tab/>
        <w:t>UE RF requirements for NR SL Intra-band contiguous CA</w:t>
      </w:r>
      <w:r w:rsidRPr="00F023A4">
        <w:rPr>
          <w:rFonts w:ascii="Times New Roman" w:hAnsi="Times New Roman"/>
          <w:sz w:val="22"/>
          <w:lang w:eastAsia="x-none"/>
        </w:rPr>
        <w:tab/>
        <w:t>Facebook Japan G.K.</w:t>
      </w:r>
    </w:p>
    <w:p w14:paraId="0459EE0C" w14:textId="77777777" w:rsidR="00414B40" w:rsidRPr="00F023A4" w:rsidRDefault="00414B40" w:rsidP="00414B40">
      <w:pPr>
        <w:pStyle w:val="aff9"/>
        <w:numPr>
          <w:ilvl w:val="0"/>
          <w:numId w:val="33"/>
        </w:numPr>
        <w:ind w:leftChars="0"/>
        <w:rPr>
          <w:rFonts w:ascii="Times New Roman" w:hAnsi="Times New Roman"/>
          <w:sz w:val="22"/>
          <w:lang w:eastAsia="x-none"/>
        </w:rPr>
      </w:pPr>
      <w:r w:rsidRPr="00F023A4">
        <w:rPr>
          <w:rFonts w:ascii="Times New Roman" w:hAnsi="Times New Roman"/>
          <w:sz w:val="22"/>
          <w:lang w:eastAsia="x-none"/>
        </w:rPr>
        <w:t>R4-2408129</w:t>
      </w:r>
      <w:r w:rsidRPr="00F023A4">
        <w:rPr>
          <w:rFonts w:ascii="Times New Roman" w:hAnsi="Times New Roman"/>
          <w:sz w:val="22"/>
          <w:lang w:eastAsia="x-none"/>
        </w:rPr>
        <w:tab/>
        <w:t>Discussion on Tx RF requirements for PC2 SL intra-band contiguous CA</w:t>
      </w:r>
      <w:r w:rsidRPr="00F023A4">
        <w:rPr>
          <w:rFonts w:ascii="Times New Roman" w:hAnsi="Times New Roman"/>
          <w:sz w:val="22"/>
          <w:lang w:eastAsia="x-none"/>
        </w:rPr>
        <w:tab/>
        <w:t>vivo</w:t>
      </w:r>
    </w:p>
    <w:p w14:paraId="090DEF2C" w14:textId="77777777" w:rsidR="00414B40" w:rsidRPr="00F023A4" w:rsidRDefault="00414B40" w:rsidP="00414B40">
      <w:pPr>
        <w:pStyle w:val="aff9"/>
        <w:numPr>
          <w:ilvl w:val="0"/>
          <w:numId w:val="33"/>
        </w:numPr>
        <w:ind w:leftChars="0"/>
        <w:rPr>
          <w:rFonts w:ascii="Times New Roman" w:hAnsi="Times New Roman"/>
          <w:sz w:val="22"/>
          <w:lang w:eastAsia="x-none"/>
        </w:rPr>
      </w:pPr>
      <w:r w:rsidRPr="00F023A4">
        <w:rPr>
          <w:rFonts w:ascii="Times New Roman" w:hAnsi="Times New Roman"/>
          <w:sz w:val="22"/>
          <w:lang w:eastAsia="x-none"/>
        </w:rPr>
        <w:t>R4-2408831</w:t>
      </w:r>
      <w:r w:rsidRPr="00F023A4">
        <w:rPr>
          <w:rFonts w:ascii="Times New Roman" w:hAnsi="Times New Roman"/>
          <w:sz w:val="22"/>
          <w:lang w:eastAsia="x-none"/>
        </w:rPr>
        <w:tab/>
        <w:t>SL Intra-band contiguous TX and RX requirement</w:t>
      </w:r>
      <w:r w:rsidRPr="00F023A4">
        <w:rPr>
          <w:rFonts w:ascii="Times New Roman" w:hAnsi="Times New Roman"/>
          <w:sz w:val="22"/>
          <w:lang w:eastAsia="x-none"/>
        </w:rPr>
        <w:tab/>
        <w:t>OPPO</w:t>
      </w:r>
    </w:p>
    <w:p w14:paraId="769D0FEC" w14:textId="77777777" w:rsidR="00414B40" w:rsidRPr="00F023A4" w:rsidRDefault="00414B40" w:rsidP="00414B40">
      <w:pPr>
        <w:pStyle w:val="aff9"/>
        <w:numPr>
          <w:ilvl w:val="0"/>
          <w:numId w:val="33"/>
        </w:numPr>
        <w:ind w:leftChars="0"/>
        <w:rPr>
          <w:rFonts w:ascii="Times New Roman" w:hAnsi="Times New Roman"/>
          <w:sz w:val="22"/>
          <w:lang w:eastAsia="x-none"/>
        </w:rPr>
      </w:pPr>
      <w:r w:rsidRPr="00F023A4">
        <w:rPr>
          <w:rFonts w:ascii="Times New Roman" w:hAnsi="Times New Roman"/>
          <w:sz w:val="22"/>
          <w:lang w:eastAsia="x-none"/>
        </w:rPr>
        <w:t>R4-2408832</w:t>
      </w:r>
      <w:r w:rsidRPr="00F023A4">
        <w:rPr>
          <w:rFonts w:ascii="Times New Roman" w:hAnsi="Times New Roman"/>
          <w:sz w:val="22"/>
          <w:lang w:eastAsia="x-none"/>
        </w:rPr>
        <w:tab/>
        <w:t>SL Intra-band non-contiguous RX requirement</w:t>
      </w:r>
      <w:r w:rsidRPr="00F023A4">
        <w:rPr>
          <w:rFonts w:ascii="Times New Roman" w:hAnsi="Times New Roman"/>
          <w:sz w:val="22"/>
          <w:lang w:eastAsia="x-none"/>
        </w:rPr>
        <w:tab/>
        <w:t>OPPO</w:t>
      </w:r>
    </w:p>
    <w:p w14:paraId="0278BFA2" w14:textId="77777777" w:rsidR="00414B40" w:rsidRPr="00F023A4" w:rsidRDefault="00414B40" w:rsidP="00414B40">
      <w:pPr>
        <w:pStyle w:val="aff9"/>
        <w:numPr>
          <w:ilvl w:val="0"/>
          <w:numId w:val="33"/>
        </w:numPr>
        <w:ind w:leftChars="0"/>
        <w:rPr>
          <w:rFonts w:ascii="Times New Roman" w:hAnsi="Times New Roman"/>
          <w:sz w:val="22"/>
          <w:lang w:eastAsia="x-none"/>
        </w:rPr>
      </w:pPr>
      <w:r w:rsidRPr="00F023A4">
        <w:rPr>
          <w:rFonts w:ascii="Times New Roman" w:hAnsi="Times New Roman"/>
          <w:sz w:val="22"/>
          <w:lang w:eastAsia="x-none"/>
        </w:rPr>
        <w:t>R4-2408833</w:t>
      </w:r>
      <w:r w:rsidRPr="00F023A4">
        <w:rPr>
          <w:rFonts w:ascii="Times New Roman" w:hAnsi="Times New Roman"/>
          <w:sz w:val="22"/>
          <w:lang w:eastAsia="x-none"/>
        </w:rPr>
        <w:tab/>
        <w:t>SL Intra-band non-contiguous TX requirement</w:t>
      </w:r>
      <w:r w:rsidRPr="00F023A4">
        <w:rPr>
          <w:rFonts w:ascii="Times New Roman" w:hAnsi="Times New Roman"/>
          <w:sz w:val="22"/>
          <w:lang w:eastAsia="x-none"/>
        </w:rPr>
        <w:tab/>
        <w:t>OPPO</w:t>
      </w:r>
    </w:p>
    <w:p w14:paraId="6D5C56BB" w14:textId="77777777" w:rsidR="00414B40" w:rsidRPr="00F023A4" w:rsidRDefault="00414B40" w:rsidP="00414B40">
      <w:pPr>
        <w:pStyle w:val="aff9"/>
        <w:numPr>
          <w:ilvl w:val="0"/>
          <w:numId w:val="33"/>
        </w:numPr>
        <w:ind w:leftChars="0"/>
        <w:rPr>
          <w:rFonts w:ascii="Times New Roman" w:hAnsi="Times New Roman"/>
          <w:sz w:val="22"/>
          <w:lang w:eastAsia="x-none"/>
        </w:rPr>
      </w:pPr>
      <w:r w:rsidRPr="00F023A4">
        <w:rPr>
          <w:rFonts w:ascii="Times New Roman" w:hAnsi="Times New Roman"/>
          <w:sz w:val="22"/>
          <w:lang w:eastAsia="x-none"/>
        </w:rPr>
        <w:t>R4-2408834</w:t>
      </w:r>
      <w:r w:rsidRPr="00F023A4">
        <w:rPr>
          <w:rFonts w:ascii="Times New Roman" w:hAnsi="Times New Roman"/>
          <w:sz w:val="22"/>
          <w:lang w:eastAsia="x-none"/>
        </w:rPr>
        <w:tab/>
        <w:t>SL on system parameters</w:t>
      </w:r>
      <w:r w:rsidRPr="00F023A4">
        <w:rPr>
          <w:rFonts w:ascii="Times New Roman" w:hAnsi="Times New Roman"/>
          <w:sz w:val="22"/>
          <w:lang w:eastAsia="x-none"/>
        </w:rPr>
        <w:tab/>
        <w:t>OPPO</w:t>
      </w:r>
    </w:p>
    <w:p w14:paraId="0A783C93" w14:textId="77777777" w:rsidR="00414B40" w:rsidRPr="00F023A4" w:rsidRDefault="00414B40" w:rsidP="00414B40">
      <w:pPr>
        <w:pStyle w:val="aff9"/>
        <w:numPr>
          <w:ilvl w:val="0"/>
          <w:numId w:val="33"/>
        </w:numPr>
        <w:ind w:leftChars="0"/>
        <w:rPr>
          <w:rFonts w:ascii="Times New Roman" w:hAnsi="Times New Roman"/>
          <w:sz w:val="22"/>
          <w:lang w:eastAsia="x-none"/>
        </w:rPr>
      </w:pPr>
      <w:r w:rsidRPr="00F023A4">
        <w:rPr>
          <w:rFonts w:ascii="Times New Roman" w:hAnsi="Times New Roman"/>
          <w:sz w:val="22"/>
          <w:lang w:eastAsia="x-none"/>
        </w:rPr>
        <w:t>R4-2408941</w:t>
      </w:r>
      <w:r w:rsidRPr="00F023A4">
        <w:rPr>
          <w:rFonts w:ascii="Times New Roman" w:hAnsi="Times New Roman"/>
          <w:sz w:val="22"/>
          <w:lang w:eastAsia="x-none"/>
        </w:rPr>
        <w:tab/>
        <w:t>Topic summary for [</w:t>
      </w:r>
      <w:proofErr w:type="gramStart"/>
      <w:r w:rsidRPr="00F023A4">
        <w:rPr>
          <w:rFonts w:ascii="Times New Roman" w:hAnsi="Times New Roman"/>
          <w:sz w:val="22"/>
          <w:lang w:eastAsia="x-none"/>
        </w:rPr>
        <w:t>111][</w:t>
      </w:r>
      <w:proofErr w:type="gramEnd"/>
      <w:r w:rsidRPr="00F023A4">
        <w:rPr>
          <w:rFonts w:ascii="Times New Roman" w:hAnsi="Times New Roman"/>
          <w:sz w:val="22"/>
          <w:lang w:eastAsia="x-none"/>
        </w:rPr>
        <w:t>130] NR_SL_ intraB_CA_ITS_part1</w:t>
      </w:r>
      <w:r w:rsidRPr="00F023A4">
        <w:rPr>
          <w:rFonts w:ascii="Times New Roman" w:hAnsi="Times New Roman"/>
          <w:sz w:val="22"/>
          <w:lang w:eastAsia="x-none"/>
        </w:rPr>
        <w:tab/>
        <w:t>Moderator(OPPO)</w:t>
      </w:r>
    </w:p>
    <w:p w14:paraId="41B88887" w14:textId="77777777" w:rsidR="00414B40" w:rsidRPr="00F023A4" w:rsidRDefault="00414B40" w:rsidP="00414B40">
      <w:pPr>
        <w:pStyle w:val="aff9"/>
        <w:numPr>
          <w:ilvl w:val="0"/>
          <w:numId w:val="33"/>
        </w:numPr>
        <w:ind w:leftChars="0"/>
        <w:rPr>
          <w:rFonts w:ascii="Times New Roman" w:hAnsi="Times New Roman"/>
          <w:sz w:val="22"/>
          <w:lang w:eastAsia="x-none"/>
        </w:rPr>
      </w:pPr>
      <w:r w:rsidRPr="00F023A4">
        <w:rPr>
          <w:rFonts w:ascii="Times New Roman" w:hAnsi="Times New Roman"/>
          <w:sz w:val="22"/>
          <w:lang w:eastAsia="x-none"/>
        </w:rPr>
        <w:t>R4-2408942</w:t>
      </w:r>
      <w:r w:rsidRPr="00F023A4">
        <w:rPr>
          <w:rFonts w:ascii="Times New Roman" w:hAnsi="Times New Roman"/>
          <w:sz w:val="22"/>
          <w:lang w:eastAsia="x-none"/>
        </w:rPr>
        <w:tab/>
        <w:t>Topic summary for [</w:t>
      </w:r>
      <w:proofErr w:type="gramStart"/>
      <w:r w:rsidRPr="00F023A4">
        <w:rPr>
          <w:rFonts w:ascii="Times New Roman" w:hAnsi="Times New Roman"/>
          <w:sz w:val="22"/>
          <w:lang w:eastAsia="x-none"/>
        </w:rPr>
        <w:t>111][</w:t>
      </w:r>
      <w:proofErr w:type="gramEnd"/>
      <w:r w:rsidRPr="00F023A4">
        <w:rPr>
          <w:rFonts w:ascii="Times New Roman" w:hAnsi="Times New Roman"/>
          <w:sz w:val="22"/>
          <w:lang w:eastAsia="x-none"/>
        </w:rPr>
        <w:t>131] NR_SL_ intraB_CA_ITS_part2</w:t>
      </w:r>
      <w:r w:rsidRPr="00F023A4">
        <w:rPr>
          <w:rFonts w:ascii="Times New Roman" w:hAnsi="Times New Roman"/>
          <w:sz w:val="22"/>
          <w:lang w:eastAsia="x-none"/>
        </w:rPr>
        <w:tab/>
        <w:t>Moderator(LGE)</w:t>
      </w:r>
    </w:p>
    <w:p w14:paraId="5F5A7490" w14:textId="77777777" w:rsidR="00414B40" w:rsidRPr="00F023A4" w:rsidRDefault="00414B40" w:rsidP="00414B40">
      <w:pPr>
        <w:pStyle w:val="aff9"/>
        <w:numPr>
          <w:ilvl w:val="0"/>
          <w:numId w:val="33"/>
        </w:numPr>
        <w:ind w:leftChars="0"/>
        <w:rPr>
          <w:rFonts w:ascii="Times New Roman" w:hAnsi="Times New Roman"/>
          <w:sz w:val="22"/>
          <w:lang w:eastAsia="x-none"/>
        </w:rPr>
      </w:pPr>
      <w:r w:rsidRPr="00F023A4">
        <w:rPr>
          <w:rFonts w:ascii="Times New Roman" w:hAnsi="Times New Roman"/>
          <w:sz w:val="22"/>
          <w:lang w:eastAsia="x-none"/>
        </w:rPr>
        <w:t>R4-2408952</w:t>
      </w:r>
      <w:r w:rsidRPr="00F023A4">
        <w:rPr>
          <w:rFonts w:ascii="Times New Roman" w:hAnsi="Times New Roman"/>
          <w:sz w:val="22"/>
          <w:lang w:eastAsia="x-none"/>
        </w:rPr>
        <w:tab/>
        <w:t>Discussion on system parameter for intra-band non-contiguous SL CA in n47</w:t>
      </w:r>
      <w:r w:rsidRPr="00F023A4">
        <w:rPr>
          <w:rFonts w:ascii="Times New Roman" w:hAnsi="Times New Roman"/>
          <w:sz w:val="22"/>
          <w:lang w:eastAsia="x-none"/>
        </w:rPr>
        <w:tab/>
        <w:t>Xiaomi</w:t>
      </w:r>
    </w:p>
    <w:p w14:paraId="2C36AA21" w14:textId="77777777" w:rsidR="00414B40" w:rsidRPr="00F023A4" w:rsidRDefault="00414B40" w:rsidP="00414B40">
      <w:pPr>
        <w:pStyle w:val="aff9"/>
        <w:numPr>
          <w:ilvl w:val="0"/>
          <w:numId w:val="33"/>
        </w:numPr>
        <w:ind w:leftChars="0"/>
        <w:rPr>
          <w:rFonts w:ascii="Times New Roman" w:hAnsi="Times New Roman"/>
          <w:sz w:val="22"/>
          <w:lang w:eastAsia="x-none"/>
        </w:rPr>
      </w:pPr>
      <w:r w:rsidRPr="00F023A4">
        <w:rPr>
          <w:rFonts w:ascii="Times New Roman" w:hAnsi="Times New Roman"/>
          <w:sz w:val="22"/>
          <w:lang w:eastAsia="x-none"/>
        </w:rPr>
        <w:t>R4-2410586</w:t>
      </w:r>
      <w:r w:rsidRPr="00F023A4">
        <w:rPr>
          <w:rFonts w:ascii="Times New Roman" w:hAnsi="Times New Roman"/>
          <w:sz w:val="22"/>
          <w:lang w:eastAsia="x-none"/>
        </w:rPr>
        <w:tab/>
        <w:t>WF on NR_SL_ intraB_CA_ITS_part1</w:t>
      </w:r>
      <w:r w:rsidRPr="00F023A4">
        <w:rPr>
          <w:rFonts w:ascii="Times New Roman" w:hAnsi="Times New Roman"/>
          <w:sz w:val="22"/>
          <w:lang w:eastAsia="x-none"/>
        </w:rPr>
        <w:tab/>
        <w:t>OPPO</w:t>
      </w:r>
    </w:p>
    <w:p w14:paraId="48298A75" w14:textId="77777777" w:rsidR="00414B40" w:rsidRPr="005270CA" w:rsidRDefault="00414B40" w:rsidP="00414B40">
      <w:pPr>
        <w:pStyle w:val="aff9"/>
        <w:numPr>
          <w:ilvl w:val="0"/>
          <w:numId w:val="33"/>
        </w:numPr>
        <w:ind w:leftChars="0"/>
        <w:rPr>
          <w:rFonts w:ascii="Times New Roman" w:hAnsi="Times New Roman"/>
          <w:sz w:val="22"/>
          <w:lang w:eastAsia="x-none"/>
        </w:rPr>
      </w:pPr>
      <w:r w:rsidRPr="00F023A4">
        <w:rPr>
          <w:rFonts w:ascii="Times New Roman" w:hAnsi="Times New Roman"/>
          <w:sz w:val="22"/>
          <w:lang w:eastAsia="x-none"/>
        </w:rPr>
        <w:t>R4-2410587</w:t>
      </w:r>
      <w:r w:rsidRPr="00F023A4">
        <w:rPr>
          <w:rFonts w:ascii="Times New Roman" w:hAnsi="Times New Roman"/>
          <w:sz w:val="22"/>
          <w:lang w:eastAsia="x-none"/>
        </w:rPr>
        <w:tab/>
        <w:t>WF on NR_SL_ intraB_CA_ITS_part2</w:t>
      </w:r>
      <w:r w:rsidRPr="00F023A4">
        <w:rPr>
          <w:rFonts w:ascii="Times New Roman" w:hAnsi="Times New Roman"/>
          <w:sz w:val="22"/>
          <w:lang w:eastAsia="x-none"/>
        </w:rPr>
        <w:tab/>
        <w:t>Huawei</w:t>
      </w:r>
    </w:p>
    <w:p w14:paraId="6658C907" w14:textId="77777777" w:rsidR="00414B40" w:rsidRDefault="00414B40" w:rsidP="00B921B7">
      <w:pPr>
        <w:rPr>
          <w:rFonts w:eastAsia="Yu Mincho"/>
          <w:b/>
          <w:bCs/>
          <w:u w:val="single"/>
          <w:lang w:eastAsia="ja-JP"/>
        </w:rPr>
      </w:pPr>
    </w:p>
    <w:p w14:paraId="33535FC9" w14:textId="3640931E" w:rsidR="00B921B7" w:rsidRPr="00B921B7" w:rsidRDefault="00B921B7" w:rsidP="00B921B7">
      <w:pPr>
        <w:rPr>
          <w:rFonts w:eastAsia="Yu Mincho"/>
          <w:b/>
          <w:bCs/>
          <w:u w:val="single"/>
          <w:lang w:eastAsia="ja-JP"/>
        </w:rPr>
      </w:pPr>
      <w:r w:rsidRPr="00B85A22">
        <w:rPr>
          <w:rFonts w:eastAsia="Yu Mincho"/>
          <w:b/>
          <w:bCs/>
          <w:u w:val="single"/>
          <w:lang w:eastAsia="ja-JP"/>
        </w:rPr>
        <w:t>RAN4 #</w:t>
      </w:r>
      <w:r>
        <w:rPr>
          <w:rFonts w:eastAsia="Yu Mincho"/>
          <w:b/>
          <w:bCs/>
          <w:u w:val="single"/>
          <w:lang w:eastAsia="ja-JP"/>
        </w:rPr>
        <w:t>110bis</w:t>
      </w:r>
      <w:r w:rsidRPr="00B85A22">
        <w:rPr>
          <w:rFonts w:eastAsia="Yu Mincho"/>
          <w:b/>
          <w:bCs/>
          <w:u w:val="single"/>
          <w:lang w:eastAsia="ja-JP"/>
        </w:rPr>
        <w:t xml:space="preserve"> </w:t>
      </w:r>
      <w:r>
        <w:rPr>
          <w:rFonts w:eastAsiaTheme="minorEastAsia"/>
          <w:b/>
          <w:bCs/>
          <w:u w:val="single"/>
          <w:lang w:eastAsia="ko-KR"/>
        </w:rPr>
        <w:t>contributions</w:t>
      </w:r>
    </w:p>
    <w:p w14:paraId="1E5C182C" w14:textId="77777777" w:rsidR="00F023A4" w:rsidRPr="00F023A4" w:rsidRDefault="00F023A4" w:rsidP="00F023A4">
      <w:pPr>
        <w:pStyle w:val="aff9"/>
        <w:numPr>
          <w:ilvl w:val="0"/>
          <w:numId w:val="15"/>
        </w:numPr>
        <w:ind w:leftChars="0"/>
        <w:rPr>
          <w:rFonts w:ascii="Times New Roman" w:hAnsi="Times New Roman"/>
          <w:sz w:val="22"/>
          <w:lang w:eastAsia="x-none"/>
        </w:rPr>
      </w:pPr>
      <w:r w:rsidRPr="00F023A4">
        <w:rPr>
          <w:rFonts w:ascii="Times New Roman" w:hAnsi="Times New Roman"/>
          <w:sz w:val="22"/>
          <w:lang w:eastAsia="x-none"/>
        </w:rPr>
        <w:t>R4-2404505</w:t>
      </w:r>
      <w:r w:rsidRPr="00F023A4">
        <w:rPr>
          <w:rFonts w:ascii="Times New Roman" w:hAnsi="Times New Roman"/>
          <w:sz w:val="22"/>
          <w:lang w:eastAsia="x-none"/>
        </w:rPr>
        <w:tab/>
        <w:t>On sidelink intra-band contiguous CA in PC2</w:t>
      </w:r>
      <w:r w:rsidRPr="00F023A4">
        <w:rPr>
          <w:rFonts w:ascii="Times New Roman" w:hAnsi="Times New Roman"/>
          <w:sz w:val="22"/>
          <w:lang w:eastAsia="x-none"/>
        </w:rPr>
        <w:tab/>
        <w:t xml:space="preserve">Huawei, </w:t>
      </w:r>
      <w:proofErr w:type="spellStart"/>
      <w:r w:rsidRPr="00F023A4">
        <w:rPr>
          <w:rFonts w:ascii="Times New Roman" w:hAnsi="Times New Roman"/>
          <w:sz w:val="22"/>
          <w:lang w:eastAsia="x-none"/>
        </w:rPr>
        <w:t>HiSilicon</w:t>
      </w:r>
      <w:proofErr w:type="spellEnd"/>
    </w:p>
    <w:p w14:paraId="4E1807F5" w14:textId="77777777" w:rsidR="00F023A4" w:rsidRPr="00F023A4" w:rsidRDefault="00F023A4" w:rsidP="00F023A4">
      <w:pPr>
        <w:pStyle w:val="aff9"/>
        <w:numPr>
          <w:ilvl w:val="0"/>
          <w:numId w:val="15"/>
        </w:numPr>
        <w:ind w:leftChars="0"/>
        <w:rPr>
          <w:rFonts w:ascii="Times New Roman" w:hAnsi="Times New Roman"/>
          <w:sz w:val="22"/>
          <w:lang w:eastAsia="x-none"/>
        </w:rPr>
      </w:pPr>
      <w:r w:rsidRPr="00F023A4">
        <w:rPr>
          <w:rFonts w:ascii="Times New Roman" w:hAnsi="Times New Roman"/>
          <w:sz w:val="22"/>
          <w:lang w:eastAsia="x-none"/>
        </w:rPr>
        <w:t>R4-2404506</w:t>
      </w:r>
      <w:r w:rsidRPr="00F023A4">
        <w:rPr>
          <w:rFonts w:ascii="Times New Roman" w:hAnsi="Times New Roman"/>
          <w:sz w:val="22"/>
          <w:lang w:eastAsia="x-none"/>
        </w:rPr>
        <w:tab/>
        <w:t>On sidelink intra-band contiguous/non-contiguous CA in PC3 and PC2</w:t>
      </w:r>
      <w:r w:rsidRPr="00F023A4">
        <w:rPr>
          <w:rFonts w:ascii="Times New Roman" w:hAnsi="Times New Roman"/>
          <w:sz w:val="22"/>
          <w:lang w:eastAsia="x-none"/>
        </w:rPr>
        <w:tab/>
        <w:t xml:space="preserve">Huawei, </w:t>
      </w:r>
      <w:proofErr w:type="spellStart"/>
      <w:r w:rsidRPr="00F023A4">
        <w:rPr>
          <w:rFonts w:ascii="Times New Roman" w:hAnsi="Times New Roman"/>
          <w:sz w:val="22"/>
          <w:lang w:eastAsia="x-none"/>
        </w:rPr>
        <w:t>HiSilicon</w:t>
      </w:r>
      <w:proofErr w:type="spellEnd"/>
    </w:p>
    <w:p w14:paraId="0AF60FC8" w14:textId="77777777" w:rsidR="00F023A4" w:rsidRPr="00F023A4" w:rsidRDefault="00F023A4" w:rsidP="00F023A4">
      <w:pPr>
        <w:pStyle w:val="aff9"/>
        <w:numPr>
          <w:ilvl w:val="0"/>
          <w:numId w:val="15"/>
        </w:numPr>
        <w:ind w:leftChars="0"/>
        <w:rPr>
          <w:rFonts w:ascii="Times New Roman" w:hAnsi="Times New Roman"/>
          <w:sz w:val="22"/>
          <w:lang w:eastAsia="x-none"/>
        </w:rPr>
      </w:pPr>
      <w:r w:rsidRPr="00F023A4">
        <w:rPr>
          <w:rFonts w:ascii="Times New Roman" w:hAnsi="Times New Roman"/>
          <w:sz w:val="22"/>
          <w:lang w:eastAsia="x-none"/>
        </w:rPr>
        <w:t>R4-2404542</w:t>
      </w:r>
      <w:r w:rsidRPr="00F023A4">
        <w:rPr>
          <w:rFonts w:ascii="Times New Roman" w:hAnsi="Times New Roman"/>
          <w:sz w:val="22"/>
          <w:lang w:eastAsia="x-none"/>
        </w:rPr>
        <w:tab/>
        <w:t>Consideration of leftover issue of NR sidelink WI in Rel-18 and scope in Rel-19</w:t>
      </w:r>
      <w:r w:rsidRPr="00F023A4">
        <w:rPr>
          <w:rFonts w:ascii="Times New Roman" w:hAnsi="Times New Roman"/>
          <w:sz w:val="22"/>
          <w:lang w:eastAsia="x-none"/>
        </w:rPr>
        <w:tab/>
        <w:t>Meta Ireland</w:t>
      </w:r>
    </w:p>
    <w:p w14:paraId="1CC833F7" w14:textId="77777777" w:rsidR="00F023A4" w:rsidRPr="00F023A4" w:rsidRDefault="00F023A4" w:rsidP="00F023A4">
      <w:pPr>
        <w:pStyle w:val="aff9"/>
        <w:numPr>
          <w:ilvl w:val="0"/>
          <w:numId w:val="15"/>
        </w:numPr>
        <w:ind w:leftChars="0"/>
        <w:rPr>
          <w:rFonts w:ascii="Times New Roman" w:hAnsi="Times New Roman"/>
          <w:sz w:val="22"/>
          <w:lang w:eastAsia="x-none"/>
        </w:rPr>
      </w:pPr>
      <w:r w:rsidRPr="00F023A4">
        <w:rPr>
          <w:rFonts w:ascii="Times New Roman" w:hAnsi="Times New Roman"/>
          <w:sz w:val="22"/>
          <w:lang w:eastAsia="x-none"/>
        </w:rPr>
        <w:t>R4-2404547</w:t>
      </w:r>
      <w:r w:rsidRPr="00F023A4">
        <w:rPr>
          <w:rFonts w:ascii="Times New Roman" w:hAnsi="Times New Roman"/>
          <w:sz w:val="22"/>
          <w:lang w:eastAsia="x-none"/>
        </w:rPr>
        <w:tab/>
        <w:t>Discussion on sidelink intra-band non-contiguous CA with PC3 and PC 2 in n47</w:t>
      </w:r>
      <w:r w:rsidRPr="00F023A4">
        <w:rPr>
          <w:rFonts w:ascii="Times New Roman" w:hAnsi="Times New Roman"/>
          <w:sz w:val="22"/>
          <w:lang w:eastAsia="x-none"/>
        </w:rPr>
        <w:tab/>
        <w:t>Xiaomi</w:t>
      </w:r>
    </w:p>
    <w:p w14:paraId="477E4912" w14:textId="77777777" w:rsidR="00F023A4" w:rsidRPr="00F023A4" w:rsidRDefault="00F023A4" w:rsidP="00F023A4">
      <w:pPr>
        <w:pStyle w:val="aff9"/>
        <w:numPr>
          <w:ilvl w:val="0"/>
          <w:numId w:val="15"/>
        </w:numPr>
        <w:ind w:leftChars="0"/>
        <w:rPr>
          <w:rFonts w:ascii="Times New Roman" w:hAnsi="Times New Roman"/>
          <w:sz w:val="22"/>
          <w:lang w:eastAsia="x-none"/>
        </w:rPr>
      </w:pPr>
      <w:r w:rsidRPr="00F023A4">
        <w:rPr>
          <w:rFonts w:ascii="Times New Roman" w:hAnsi="Times New Roman"/>
          <w:sz w:val="22"/>
          <w:lang w:eastAsia="x-none"/>
        </w:rPr>
        <w:t>R4-2404548</w:t>
      </w:r>
      <w:r w:rsidRPr="00F023A4">
        <w:rPr>
          <w:rFonts w:ascii="Times New Roman" w:hAnsi="Times New Roman"/>
          <w:sz w:val="22"/>
          <w:lang w:eastAsia="x-none"/>
        </w:rPr>
        <w:tab/>
        <w:t>Discussion on sidelink intra-band contiguous CA with power class 2 in n47</w:t>
      </w:r>
      <w:r w:rsidRPr="00F023A4">
        <w:rPr>
          <w:rFonts w:ascii="Times New Roman" w:hAnsi="Times New Roman"/>
          <w:sz w:val="22"/>
          <w:lang w:eastAsia="x-none"/>
        </w:rPr>
        <w:tab/>
        <w:t>Xiaomi</w:t>
      </w:r>
    </w:p>
    <w:p w14:paraId="52C6162C" w14:textId="77777777" w:rsidR="00F023A4" w:rsidRPr="00F023A4" w:rsidRDefault="00F023A4" w:rsidP="00F023A4">
      <w:pPr>
        <w:pStyle w:val="aff9"/>
        <w:numPr>
          <w:ilvl w:val="0"/>
          <w:numId w:val="15"/>
        </w:numPr>
        <w:ind w:leftChars="0"/>
        <w:rPr>
          <w:rFonts w:ascii="Times New Roman" w:hAnsi="Times New Roman"/>
          <w:sz w:val="22"/>
          <w:lang w:eastAsia="x-none"/>
        </w:rPr>
      </w:pPr>
      <w:r w:rsidRPr="00F023A4">
        <w:rPr>
          <w:rFonts w:ascii="Times New Roman" w:hAnsi="Times New Roman"/>
          <w:sz w:val="22"/>
          <w:lang w:eastAsia="x-none"/>
        </w:rPr>
        <w:t>R4-2404603</w:t>
      </w:r>
      <w:r w:rsidRPr="00F023A4">
        <w:rPr>
          <w:rFonts w:ascii="Times New Roman" w:hAnsi="Times New Roman"/>
          <w:sz w:val="22"/>
          <w:lang w:eastAsia="x-none"/>
        </w:rPr>
        <w:tab/>
        <w:t>Discussion on UE RF requirements for SL intra-band non-contiguous CA</w:t>
      </w:r>
      <w:r w:rsidRPr="00F023A4">
        <w:rPr>
          <w:rFonts w:ascii="Times New Roman" w:hAnsi="Times New Roman"/>
          <w:sz w:val="22"/>
          <w:lang w:eastAsia="x-none"/>
        </w:rPr>
        <w:tab/>
        <w:t>LG Electronics</w:t>
      </w:r>
    </w:p>
    <w:p w14:paraId="144D7FA3" w14:textId="77777777" w:rsidR="00F023A4" w:rsidRPr="00F023A4" w:rsidRDefault="00F023A4" w:rsidP="00F023A4">
      <w:pPr>
        <w:pStyle w:val="aff9"/>
        <w:numPr>
          <w:ilvl w:val="0"/>
          <w:numId w:val="15"/>
        </w:numPr>
        <w:ind w:leftChars="0"/>
        <w:rPr>
          <w:rFonts w:ascii="Times New Roman" w:hAnsi="Times New Roman"/>
          <w:sz w:val="22"/>
          <w:lang w:eastAsia="x-none"/>
        </w:rPr>
      </w:pPr>
      <w:r w:rsidRPr="00F023A4">
        <w:rPr>
          <w:rFonts w:ascii="Times New Roman" w:hAnsi="Times New Roman"/>
          <w:sz w:val="22"/>
          <w:lang w:eastAsia="x-none"/>
        </w:rPr>
        <w:t>R4-2404604</w:t>
      </w:r>
      <w:r w:rsidRPr="00F023A4">
        <w:rPr>
          <w:rFonts w:ascii="Times New Roman" w:hAnsi="Times New Roman"/>
          <w:sz w:val="22"/>
          <w:lang w:eastAsia="x-none"/>
        </w:rPr>
        <w:tab/>
        <w:t>Discussion on UE RF requirements for SL intra-band contiguous CA</w:t>
      </w:r>
      <w:r w:rsidRPr="00F023A4">
        <w:rPr>
          <w:rFonts w:ascii="Times New Roman" w:hAnsi="Times New Roman"/>
          <w:sz w:val="22"/>
          <w:lang w:eastAsia="x-none"/>
        </w:rPr>
        <w:tab/>
        <w:t>LG Electronics</w:t>
      </w:r>
    </w:p>
    <w:p w14:paraId="7C264808" w14:textId="77777777" w:rsidR="00F023A4" w:rsidRPr="00F023A4" w:rsidRDefault="00F023A4" w:rsidP="00F023A4">
      <w:pPr>
        <w:pStyle w:val="aff9"/>
        <w:numPr>
          <w:ilvl w:val="0"/>
          <w:numId w:val="15"/>
        </w:numPr>
        <w:ind w:leftChars="0"/>
        <w:rPr>
          <w:rFonts w:ascii="Times New Roman" w:hAnsi="Times New Roman"/>
          <w:sz w:val="22"/>
          <w:lang w:eastAsia="x-none"/>
        </w:rPr>
      </w:pPr>
      <w:r w:rsidRPr="00F023A4">
        <w:rPr>
          <w:rFonts w:ascii="Times New Roman" w:hAnsi="Times New Roman"/>
          <w:sz w:val="22"/>
          <w:lang w:eastAsia="x-none"/>
        </w:rPr>
        <w:t>R4-2404667</w:t>
      </w:r>
      <w:r w:rsidRPr="00F023A4">
        <w:rPr>
          <w:rFonts w:ascii="Times New Roman" w:hAnsi="Times New Roman"/>
          <w:sz w:val="22"/>
          <w:lang w:eastAsia="x-none"/>
        </w:rPr>
        <w:tab/>
        <w:t>Discussion on UE RF requirements for intra-band non-contiguous CA</w:t>
      </w:r>
      <w:r w:rsidRPr="00F023A4">
        <w:rPr>
          <w:rFonts w:ascii="Times New Roman" w:hAnsi="Times New Roman"/>
          <w:sz w:val="22"/>
          <w:lang w:eastAsia="x-none"/>
        </w:rPr>
        <w:tab/>
        <w:t>vivo</w:t>
      </w:r>
    </w:p>
    <w:p w14:paraId="63A66778" w14:textId="77777777" w:rsidR="00F023A4" w:rsidRPr="00F023A4" w:rsidRDefault="00F023A4" w:rsidP="00F023A4">
      <w:pPr>
        <w:pStyle w:val="aff9"/>
        <w:numPr>
          <w:ilvl w:val="0"/>
          <w:numId w:val="15"/>
        </w:numPr>
        <w:ind w:leftChars="0"/>
        <w:rPr>
          <w:rFonts w:ascii="Times New Roman" w:hAnsi="Times New Roman"/>
          <w:sz w:val="22"/>
          <w:lang w:eastAsia="x-none"/>
        </w:rPr>
      </w:pPr>
      <w:r w:rsidRPr="00F023A4">
        <w:rPr>
          <w:rFonts w:ascii="Times New Roman" w:hAnsi="Times New Roman"/>
          <w:sz w:val="22"/>
          <w:lang w:eastAsia="x-none"/>
        </w:rPr>
        <w:t>R4-2404668</w:t>
      </w:r>
      <w:r w:rsidRPr="00F023A4">
        <w:rPr>
          <w:rFonts w:ascii="Times New Roman" w:hAnsi="Times New Roman"/>
          <w:sz w:val="22"/>
          <w:lang w:eastAsia="x-none"/>
        </w:rPr>
        <w:tab/>
        <w:t>Discussion on UE RF requirements for intra-band contiguous CA</w:t>
      </w:r>
      <w:r w:rsidRPr="00F023A4">
        <w:rPr>
          <w:rFonts w:ascii="Times New Roman" w:hAnsi="Times New Roman"/>
          <w:sz w:val="22"/>
          <w:lang w:eastAsia="x-none"/>
        </w:rPr>
        <w:tab/>
        <w:t>vivo</w:t>
      </w:r>
    </w:p>
    <w:p w14:paraId="01DC5D82" w14:textId="77777777" w:rsidR="00F023A4" w:rsidRPr="00F023A4" w:rsidRDefault="00F023A4" w:rsidP="00F023A4">
      <w:pPr>
        <w:pStyle w:val="aff9"/>
        <w:numPr>
          <w:ilvl w:val="0"/>
          <w:numId w:val="15"/>
        </w:numPr>
        <w:ind w:leftChars="0"/>
        <w:rPr>
          <w:rFonts w:ascii="Times New Roman" w:hAnsi="Times New Roman"/>
          <w:sz w:val="22"/>
          <w:lang w:eastAsia="x-none"/>
        </w:rPr>
      </w:pPr>
      <w:r w:rsidRPr="00F023A4">
        <w:rPr>
          <w:rFonts w:ascii="Times New Roman" w:hAnsi="Times New Roman"/>
          <w:sz w:val="22"/>
          <w:lang w:eastAsia="x-none"/>
        </w:rPr>
        <w:t>R4-2405286</w:t>
      </w:r>
      <w:r w:rsidRPr="00F023A4">
        <w:rPr>
          <w:rFonts w:ascii="Times New Roman" w:hAnsi="Times New Roman"/>
          <w:sz w:val="22"/>
          <w:lang w:eastAsia="x-none"/>
        </w:rPr>
        <w:tab/>
        <w:t>Topic summary for [110</w:t>
      </w:r>
      <w:proofErr w:type="gramStart"/>
      <w:r w:rsidRPr="00F023A4">
        <w:rPr>
          <w:rFonts w:ascii="Times New Roman" w:hAnsi="Times New Roman"/>
          <w:sz w:val="22"/>
          <w:lang w:eastAsia="x-none"/>
        </w:rPr>
        <w:t>bis][</w:t>
      </w:r>
      <w:proofErr w:type="gramEnd"/>
      <w:r w:rsidRPr="00F023A4">
        <w:rPr>
          <w:rFonts w:ascii="Times New Roman" w:hAnsi="Times New Roman"/>
          <w:sz w:val="22"/>
          <w:lang w:eastAsia="x-none"/>
        </w:rPr>
        <w:t xml:space="preserve">133] NR_SL_ </w:t>
      </w:r>
      <w:proofErr w:type="spellStart"/>
      <w:r w:rsidRPr="00F023A4">
        <w:rPr>
          <w:rFonts w:ascii="Times New Roman" w:hAnsi="Times New Roman"/>
          <w:sz w:val="22"/>
          <w:lang w:eastAsia="x-none"/>
        </w:rPr>
        <w:t>intraB_CA_ITS</w:t>
      </w:r>
      <w:proofErr w:type="spellEnd"/>
      <w:r w:rsidRPr="00F023A4">
        <w:rPr>
          <w:rFonts w:ascii="Times New Roman" w:hAnsi="Times New Roman"/>
          <w:sz w:val="22"/>
          <w:lang w:eastAsia="x-none"/>
        </w:rPr>
        <w:tab/>
        <w:t>Moderator(OPPO)</w:t>
      </w:r>
    </w:p>
    <w:p w14:paraId="7DFC01D0" w14:textId="77777777" w:rsidR="00F023A4" w:rsidRPr="00F023A4" w:rsidRDefault="00F023A4" w:rsidP="00F023A4">
      <w:pPr>
        <w:pStyle w:val="aff9"/>
        <w:numPr>
          <w:ilvl w:val="0"/>
          <w:numId w:val="15"/>
        </w:numPr>
        <w:ind w:leftChars="0"/>
        <w:rPr>
          <w:rFonts w:ascii="Times New Roman" w:hAnsi="Times New Roman"/>
          <w:sz w:val="22"/>
          <w:lang w:eastAsia="x-none"/>
        </w:rPr>
      </w:pPr>
      <w:r w:rsidRPr="00F023A4">
        <w:rPr>
          <w:rFonts w:ascii="Times New Roman" w:hAnsi="Times New Roman"/>
          <w:sz w:val="22"/>
          <w:lang w:eastAsia="x-none"/>
        </w:rPr>
        <w:t>R4-2405386</w:t>
      </w:r>
      <w:r w:rsidRPr="00F023A4">
        <w:rPr>
          <w:rFonts w:ascii="Times New Roman" w:hAnsi="Times New Roman"/>
          <w:sz w:val="22"/>
          <w:lang w:eastAsia="x-none"/>
        </w:rPr>
        <w:tab/>
        <w:t>Initial discussion on Sidelink intra-band contiguous CA work</w:t>
      </w:r>
      <w:r w:rsidRPr="00F023A4">
        <w:rPr>
          <w:rFonts w:ascii="Times New Roman" w:hAnsi="Times New Roman"/>
          <w:sz w:val="22"/>
          <w:lang w:eastAsia="x-none"/>
        </w:rPr>
        <w:tab/>
        <w:t>OPPO</w:t>
      </w:r>
    </w:p>
    <w:p w14:paraId="47DE949B" w14:textId="77777777" w:rsidR="00F023A4" w:rsidRPr="00F023A4" w:rsidRDefault="00F023A4" w:rsidP="00F023A4">
      <w:pPr>
        <w:pStyle w:val="aff9"/>
        <w:numPr>
          <w:ilvl w:val="0"/>
          <w:numId w:val="15"/>
        </w:numPr>
        <w:ind w:leftChars="0"/>
        <w:rPr>
          <w:rFonts w:ascii="Times New Roman" w:hAnsi="Times New Roman"/>
          <w:sz w:val="22"/>
          <w:lang w:eastAsia="x-none"/>
        </w:rPr>
      </w:pPr>
      <w:r w:rsidRPr="00F023A4">
        <w:rPr>
          <w:rFonts w:ascii="Times New Roman" w:hAnsi="Times New Roman"/>
          <w:sz w:val="22"/>
          <w:lang w:eastAsia="x-none"/>
        </w:rPr>
        <w:t>R4-2405387</w:t>
      </w:r>
      <w:r w:rsidRPr="00F023A4">
        <w:rPr>
          <w:rFonts w:ascii="Times New Roman" w:hAnsi="Times New Roman"/>
          <w:sz w:val="22"/>
          <w:lang w:eastAsia="x-none"/>
        </w:rPr>
        <w:tab/>
        <w:t>Initial discussion on Sidelink intra-band non-contiguous CA work</w:t>
      </w:r>
      <w:r w:rsidRPr="00F023A4">
        <w:rPr>
          <w:rFonts w:ascii="Times New Roman" w:hAnsi="Times New Roman"/>
          <w:sz w:val="22"/>
          <w:lang w:eastAsia="x-none"/>
        </w:rPr>
        <w:tab/>
        <w:t>OPPO</w:t>
      </w:r>
    </w:p>
    <w:p w14:paraId="40F7DB72" w14:textId="77777777" w:rsidR="00F023A4" w:rsidRPr="00F023A4" w:rsidRDefault="00F023A4" w:rsidP="00F023A4">
      <w:pPr>
        <w:pStyle w:val="aff9"/>
        <w:numPr>
          <w:ilvl w:val="0"/>
          <w:numId w:val="15"/>
        </w:numPr>
        <w:ind w:leftChars="0"/>
        <w:rPr>
          <w:rFonts w:ascii="Times New Roman" w:hAnsi="Times New Roman"/>
          <w:sz w:val="22"/>
          <w:lang w:eastAsia="x-none"/>
        </w:rPr>
      </w:pPr>
      <w:r w:rsidRPr="00F023A4">
        <w:rPr>
          <w:rFonts w:ascii="Times New Roman" w:hAnsi="Times New Roman"/>
          <w:sz w:val="22"/>
          <w:lang w:eastAsia="x-none"/>
        </w:rPr>
        <w:t>R4-2405388</w:t>
      </w:r>
      <w:r w:rsidRPr="00F023A4">
        <w:rPr>
          <w:rFonts w:ascii="Times New Roman" w:hAnsi="Times New Roman"/>
          <w:sz w:val="22"/>
          <w:lang w:eastAsia="x-none"/>
        </w:rPr>
        <w:tab/>
        <w:t>TR skeleton for intra-band sidelink CA</w:t>
      </w:r>
      <w:r w:rsidRPr="00F023A4">
        <w:rPr>
          <w:rFonts w:ascii="Times New Roman" w:hAnsi="Times New Roman"/>
          <w:sz w:val="22"/>
          <w:lang w:eastAsia="x-none"/>
        </w:rPr>
        <w:tab/>
        <w:t>OPPO</w:t>
      </w:r>
    </w:p>
    <w:p w14:paraId="7FAA75C8" w14:textId="77777777" w:rsidR="00F023A4" w:rsidRPr="00F023A4" w:rsidRDefault="00F023A4" w:rsidP="00F023A4">
      <w:pPr>
        <w:pStyle w:val="aff9"/>
        <w:numPr>
          <w:ilvl w:val="0"/>
          <w:numId w:val="15"/>
        </w:numPr>
        <w:ind w:leftChars="0"/>
        <w:rPr>
          <w:rFonts w:ascii="Times New Roman" w:hAnsi="Times New Roman"/>
          <w:sz w:val="22"/>
          <w:lang w:eastAsia="x-none"/>
        </w:rPr>
      </w:pPr>
      <w:r w:rsidRPr="00F023A4">
        <w:rPr>
          <w:rFonts w:ascii="Times New Roman" w:hAnsi="Times New Roman"/>
          <w:sz w:val="22"/>
          <w:lang w:eastAsia="x-none"/>
        </w:rPr>
        <w:t>R4-2405389</w:t>
      </w:r>
      <w:r w:rsidRPr="00F023A4">
        <w:rPr>
          <w:rFonts w:ascii="Times New Roman" w:hAnsi="Times New Roman"/>
          <w:sz w:val="22"/>
          <w:lang w:eastAsia="x-none"/>
        </w:rPr>
        <w:tab/>
        <w:t>Work Plan for Rel-19 sidelink</w:t>
      </w:r>
      <w:r w:rsidRPr="00F023A4">
        <w:rPr>
          <w:rFonts w:ascii="Times New Roman" w:hAnsi="Times New Roman"/>
          <w:sz w:val="22"/>
          <w:lang w:eastAsia="x-none"/>
        </w:rPr>
        <w:tab/>
        <w:t>OPPO, LGE</w:t>
      </w:r>
    </w:p>
    <w:p w14:paraId="497583E6" w14:textId="77777777" w:rsidR="00F023A4" w:rsidRPr="00F023A4" w:rsidRDefault="00F023A4" w:rsidP="00F023A4">
      <w:pPr>
        <w:pStyle w:val="aff9"/>
        <w:numPr>
          <w:ilvl w:val="0"/>
          <w:numId w:val="15"/>
        </w:numPr>
        <w:ind w:leftChars="0"/>
        <w:rPr>
          <w:rFonts w:ascii="Times New Roman" w:hAnsi="Times New Roman"/>
          <w:sz w:val="22"/>
          <w:lang w:eastAsia="x-none"/>
        </w:rPr>
      </w:pPr>
      <w:r w:rsidRPr="00F023A4">
        <w:rPr>
          <w:rFonts w:ascii="Times New Roman" w:hAnsi="Times New Roman"/>
          <w:sz w:val="22"/>
          <w:lang w:eastAsia="x-none"/>
        </w:rPr>
        <w:t>R4-2406599</w:t>
      </w:r>
      <w:r w:rsidRPr="00F023A4">
        <w:rPr>
          <w:rFonts w:ascii="Times New Roman" w:hAnsi="Times New Roman"/>
          <w:sz w:val="22"/>
          <w:lang w:eastAsia="x-none"/>
        </w:rPr>
        <w:tab/>
        <w:t>TR skeleton for intra-band sidelink CA</w:t>
      </w:r>
      <w:r w:rsidRPr="00F023A4">
        <w:rPr>
          <w:rFonts w:ascii="Times New Roman" w:hAnsi="Times New Roman"/>
          <w:sz w:val="22"/>
          <w:lang w:eastAsia="x-none"/>
        </w:rPr>
        <w:tab/>
        <w:t>OPPO</w:t>
      </w:r>
    </w:p>
    <w:p w14:paraId="136B8C66" w14:textId="249CE8A0" w:rsidR="000D251D" w:rsidRDefault="00F023A4" w:rsidP="00F023A4">
      <w:pPr>
        <w:pStyle w:val="aff9"/>
        <w:numPr>
          <w:ilvl w:val="0"/>
          <w:numId w:val="15"/>
        </w:numPr>
        <w:ind w:leftChars="0"/>
        <w:rPr>
          <w:rFonts w:ascii="Times New Roman" w:hAnsi="Times New Roman"/>
          <w:sz w:val="22"/>
          <w:lang w:eastAsia="x-none"/>
        </w:rPr>
      </w:pPr>
      <w:r w:rsidRPr="00F023A4">
        <w:rPr>
          <w:rFonts w:ascii="Times New Roman" w:hAnsi="Times New Roman"/>
          <w:sz w:val="22"/>
          <w:lang w:eastAsia="x-none"/>
        </w:rPr>
        <w:t>R4-2406611</w:t>
      </w:r>
      <w:r w:rsidRPr="00F023A4">
        <w:rPr>
          <w:rFonts w:ascii="Times New Roman" w:hAnsi="Times New Roman"/>
          <w:sz w:val="22"/>
          <w:lang w:eastAsia="x-none"/>
        </w:rPr>
        <w:tab/>
        <w:t xml:space="preserve">WF on NR_SL_ </w:t>
      </w:r>
      <w:proofErr w:type="spellStart"/>
      <w:r w:rsidRPr="00F023A4">
        <w:rPr>
          <w:rFonts w:ascii="Times New Roman" w:hAnsi="Times New Roman"/>
          <w:sz w:val="22"/>
          <w:lang w:eastAsia="x-none"/>
        </w:rPr>
        <w:t>intraB_CA_ITS</w:t>
      </w:r>
      <w:proofErr w:type="spellEnd"/>
      <w:r w:rsidRPr="00F023A4">
        <w:rPr>
          <w:rFonts w:ascii="Times New Roman" w:hAnsi="Times New Roman"/>
          <w:sz w:val="22"/>
          <w:lang w:eastAsia="x-none"/>
        </w:rPr>
        <w:tab/>
        <w:t>OPPO, Meta</w:t>
      </w:r>
    </w:p>
    <w:p w14:paraId="3E56F51C" w14:textId="77777777" w:rsidR="00B921B7" w:rsidRDefault="00B921B7" w:rsidP="00B921B7">
      <w:pPr>
        <w:ind w:left="142"/>
        <w:rPr>
          <w:rFonts w:eastAsia="Yu Mincho"/>
          <w:b/>
          <w:bCs/>
          <w:u w:val="single"/>
        </w:rPr>
      </w:pPr>
    </w:p>
    <w:sectPr w:rsidR="00B921B7" w:rsidSect="006C090F">
      <w:footerReference w:type="default" r:id="rId8"/>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B2C2AB" w14:textId="77777777" w:rsidR="00DD4A51" w:rsidRDefault="00DD4A51">
      <w:r>
        <w:separator/>
      </w:r>
    </w:p>
  </w:endnote>
  <w:endnote w:type="continuationSeparator" w:id="0">
    <w:p w14:paraId="66CF5258" w14:textId="77777777" w:rsidR="00DD4A51" w:rsidRDefault="00DD4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Yu Mincho">
    <w:altName w:val="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B7B02" w14:textId="1A280467" w:rsidR="00716EF0" w:rsidRDefault="00716EF0">
    <w:pPr>
      <w:pStyle w:val="ad"/>
    </w:pPr>
    <w:r>
      <w:rPr>
        <w:rStyle w:val="af"/>
      </w:rPr>
      <w:fldChar w:fldCharType="begin"/>
    </w:r>
    <w:r>
      <w:rPr>
        <w:rStyle w:val="af"/>
      </w:rPr>
      <w:instrText xml:space="preserve"> PAGE </w:instrText>
    </w:r>
    <w:r>
      <w:rPr>
        <w:rStyle w:val="af"/>
      </w:rPr>
      <w:fldChar w:fldCharType="separate"/>
    </w:r>
    <w:r w:rsidR="00DF295F">
      <w:rPr>
        <w:rStyle w:val="af"/>
      </w:rPr>
      <w:t>7</w:t>
    </w:r>
    <w:r>
      <w:rPr>
        <w:rStyle w:val="af"/>
      </w:rPr>
      <w:fldChar w:fldCharType="end"/>
    </w:r>
    <w:r>
      <w:rPr>
        <w:rStyle w:val="af"/>
      </w:rPr>
      <w:t xml:space="preserve"> / </w:t>
    </w:r>
    <w:r>
      <w:rPr>
        <w:rStyle w:val="af"/>
      </w:rPr>
      <w:fldChar w:fldCharType="begin"/>
    </w:r>
    <w:r>
      <w:rPr>
        <w:rStyle w:val="af"/>
      </w:rPr>
      <w:instrText xml:space="preserve"> NUMPAGES </w:instrText>
    </w:r>
    <w:r>
      <w:rPr>
        <w:rStyle w:val="af"/>
      </w:rPr>
      <w:fldChar w:fldCharType="separate"/>
    </w:r>
    <w:r w:rsidR="00DF295F">
      <w:rPr>
        <w:rStyle w:val="af"/>
      </w:rPr>
      <w:t>7</w:t>
    </w:r>
    <w:r>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172712" w14:textId="77777777" w:rsidR="00DD4A51" w:rsidRDefault="00DD4A51">
      <w:r>
        <w:separator/>
      </w:r>
    </w:p>
  </w:footnote>
  <w:footnote w:type="continuationSeparator" w:id="0">
    <w:p w14:paraId="41D7BB03" w14:textId="77777777" w:rsidR="00DD4A51" w:rsidRDefault="00DD4A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05BE69CB"/>
    <w:multiLevelType w:val="hybridMultilevel"/>
    <w:tmpl w:val="50F2B63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AD1CF9"/>
    <w:multiLevelType w:val="hybridMultilevel"/>
    <w:tmpl w:val="62C22452"/>
    <w:lvl w:ilvl="0" w:tplc="08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07FE436C"/>
    <w:multiLevelType w:val="hybridMultilevel"/>
    <w:tmpl w:val="74C62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45193B"/>
    <w:multiLevelType w:val="hybridMultilevel"/>
    <w:tmpl w:val="4E2C797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874962"/>
    <w:multiLevelType w:val="hybridMultilevel"/>
    <w:tmpl w:val="B84A77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E71F25"/>
    <w:multiLevelType w:val="hybridMultilevel"/>
    <w:tmpl w:val="37508396"/>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1C5099"/>
    <w:multiLevelType w:val="hybridMultilevel"/>
    <w:tmpl w:val="881AC0E2"/>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BD83D4F"/>
    <w:multiLevelType w:val="hybridMultilevel"/>
    <w:tmpl w:val="BD1A29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767935"/>
    <w:multiLevelType w:val="hybridMultilevel"/>
    <w:tmpl w:val="362EE81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914E1D"/>
    <w:multiLevelType w:val="hybridMultilevel"/>
    <w:tmpl w:val="D442A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A97AF3"/>
    <w:multiLevelType w:val="hybridMultilevel"/>
    <w:tmpl w:val="0C986CE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62B5FE7"/>
    <w:multiLevelType w:val="hybridMultilevel"/>
    <w:tmpl w:val="F5369DD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BF6EE4"/>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21" w15:restartNumberingAfterBreak="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4C438AD"/>
    <w:multiLevelType w:val="hybridMultilevel"/>
    <w:tmpl w:val="F0C20A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50E26B3"/>
    <w:multiLevelType w:val="hybridMultilevel"/>
    <w:tmpl w:val="99A4B54C"/>
    <w:lvl w:ilvl="0" w:tplc="04090001">
      <w:start w:val="1"/>
      <w:numFmt w:val="bullet"/>
      <w:lvlText w:val=""/>
      <w:lvlJc w:val="left"/>
      <w:pPr>
        <w:ind w:left="620" w:hanging="420"/>
      </w:pPr>
      <w:rPr>
        <w:rFonts w:ascii="Wingdings" w:hAnsi="Wingdings"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28" w15:restartNumberingAfterBreak="0">
    <w:nsid w:val="788C7053"/>
    <w:multiLevelType w:val="hybridMultilevel"/>
    <w:tmpl w:val="0D166BB6"/>
    <w:lvl w:ilvl="0" w:tplc="B4968EE2">
      <w:start w:val="1"/>
      <w:numFmt w:val="decimal"/>
      <w:lvlText w:val="[%1]"/>
      <w:lvlJc w:val="left"/>
      <w:pPr>
        <w:ind w:left="502" w:hanging="360"/>
      </w:pPr>
    </w:lvl>
    <w:lvl w:ilvl="1" w:tplc="08090019">
      <w:start w:val="1"/>
      <w:numFmt w:val="lowerLetter"/>
      <w:lvlText w:val="%2."/>
      <w:lvlJc w:val="left"/>
      <w:pPr>
        <w:ind w:left="1222" w:hanging="360"/>
      </w:pPr>
    </w:lvl>
    <w:lvl w:ilvl="2" w:tplc="0809001B">
      <w:start w:val="1"/>
      <w:numFmt w:val="lowerRoman"/>
      <w:lvlText w:val="%3."/>
      <w:lvlJc w:val="right"/>
      <w:pPr>
        <w:ind w:left="1942" w:hanging="180"/>
      </w:pPr>
    </w:lvl>
    <w:lvl w:ilvl="3" w:tplc="0809000F">
      <w:start w:val="1"/>
      <w:numFmt w:val="decimal"/>
      <w:lvlText w:val="%4."/>
      <w:lvlJc w:val="left"/>
      <w:pPr>
        <w:ind w:left="2662" w:hanging="360"/>
      </w:pPr>
    </w:lvl>
    <w:lvl w:ilvl="4" w:tplc="08090019">
      <w:start w:val="1"/>
      <w:numFmt w:val="lowerLetter"/>
      <w:lvlText w:val="%5."/>
      <w:lvlJc w:val="left"/>
      <w:pPr>
        <w:ind w:left="3382" w:hanging="360"/>
      </w:pPr>
    </w:lvl>
    <w:lvl w:ilvl="5" w:tplc="0809001B">
      <w:start w:val="1"/>
      <w:numFmt w:val="lowerRoman"/>
      <w:lvlText w:val="%6."/>
      <w:lvlJc w:val="right"/>
      <w:pPr>
        <w:ind w:left="4102" w:hanging="180"/>
      </w:pPr>
    </w:lvl>
    <w:lvl w:ilvl="6" w:tplc="0809000F">
      <w:start w:val="1"/>
      <w:numFmt w:val="decimal"/>
      <w:lvlText w:val="%7."/>
      <w:lvlJc w:val="left"/>
      <w:pPr>
        <w:ind w:left="4822" w:hanging="360"/>
      </w:pPr>
    </w:lvl>
    <w:lvl w:ilvl="7" w:tplc="08090019">
      <w:start w:val="1"/>
      <w:numFmt w:val="lowerLetter"/>
      <w:lvlText w:val="%8."/>
      <w:lvlJc w:val="left"/>
      <w:pPr>
        <w:ind w:left="5542" w:hanging="360"/>
      </w:pPr>
    </w:lvl>
    <w:lvl w:ilvl="8" w:tplc="0809001B">
      <w:start w:val="1"/>
      <w:numFmt w:val="lowerRoman"/>
      <w:lvlText w:val="%9."/>
      <w:lvlJc w:val="right"/>
      <w:pPr>
        <w:ind w:left="6262" w:hanging="180"/>
      </w:pPr>
    </w:lvl>
  </w:abstractNum>
  <w:abstractNum w:abstractNumId="29"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8"/>
  </w:num>
  <w:num w:numId="3">
    <w:abstractNumId w:val="31"/>
  </w:num>
  <w:num w:numId="4">
    <w:abstractNumId w:val="11"/>
  </w:num>
  <w:num w:numId="5">
    <w:abstractNumId w:val="14"/>
  </w:num>
  <w:num w:numId="6">
    <w:abstractNumId w:val="1"/>
  </w:num>
  <w:num w:numId="7">
    <w:abstractNumId w:val="30"/>
  </w:num>
  <w:num w:numId="8">
    <w:abstractNumId w:val="25"/>
  </w:num>
  <w:num w:numId="9">
    <w:abstractNumId w:val="16"/>
  </w:num>
  <w:num w:numId="10">
    <w:abstractNumId w:val="29"/>
  </w:num>
  <w:num w:numId="11">
    <w:abstractNumId w:val="22"/>
  </w:num>
  <w:num w:numId="12">
    <w:abstractNumId w:val="0"/>
  </w:num>
  <w:num w:numId="13">
    <w:abstractNumId w:val="21"/>
  </w:num>
  <w:num w:numId="14">
    <w:abstractNumId w:val="8"/>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24"/>
  </w:num>
  <w:num w:numId="18">
    <w:abstractNumId w:val="10"/>
  </w:num>
  <w:num w:numId="19">
    <w:abstractNumId w:val="5"/>
  </w:num>
  <w:num w:numId="20">
    <w:abstractNumId w:val="27"/>
  </w:num>
  <w:num w:numId="21">
    <w:abstractNumId w:val="12"/>
  </w:num>
  <w:num w:numId="22">
    <w:abstractNumId w:val="17"/>
  </w:num>
  <w:num w:numId="23">
    <w:abstractNumId w:val="2"/>
  </w:num>
  <w:num w:numId="24">
    <w:abstractNumId w:val="15"/>
  </w:num>
  <w:num w:numId="25">
    <w:abstractNumId w:val="13"/>
  </w:num>
  <w:num w:numId="26">
    <w:abstractNumId w:val="23"/>
  </w:num>
  <w:num w:numId="27">
    <w:abstractNumId w:val="6"/>
  </w:num>
  <w:num w:numId="28">
    <w:abstractNumId w:val="19"/>
  </w:num>
  <w:num w:numId="29">
    <w:abstractNumId w:val="7"/>
  </w:num>
  <w:num w:numId="30">
    <w:abstractNumId w:val="9"/>
  </w:num>
  <w:num w:numId="31">
    <w:abstractNumId w:val="4"/>
  </w:num>
  <w:num w:numId="32">
    <w:abstractNumId w:val="20"/>
  </w:num>
  <w:num w:numId="33">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ja-JP" w:vendorID="64" w:dllVersion="0" w:nlCheck="1" w:checkStyle="1"/>
  <w:activeWritingStyle w:appName="MSWord" w:lang="en-CA"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034C"/>
    <w:rsid w:val="00010E90"/>
    <w:rsid w:val="00011C3B"/>
    <w:rsid w:val="00012BEF"/>
    <w:rsid w:val="00017735"/>
    <w:rsid w:val="00021DEC"/>
    <w:rsid w:val="00026583"/>
    <w:rsid w:val="000266D7"/>
    <w:rsid w:val="000276C5"/>
    <w:rsid w:val="000312F5"/>
    <w:rsid w:val="00033873"/>
    <w:rsid w:val="00036E81"/>
    <w:rsid w:val="0004456C"/>
    <w:rsid w:val="0004770D"/>
    <w:rsid w:val="0005259B"/>
    <w:rsid w:val="00052B0C"/>
    <w:rsid w:val="00053FEE"/>
    <w:rsid w:val="000548E0"/>
    <w:rsid w:val="00060AE4"/>
    <w:rsid w:val="00061F53"/>
    <w:rsid w:val="0006411D"/>
    <w:rsid w:val="00064E16"/>
    <w:rsid w:val="00067317"/>
    <w:rsid w:val="000708FB"/>
    <w:rsid w:val="00072173"/>
    <w:rsid w:val="00072D6E"/>
    <w:rsid w:val="0007393B"/>
    <w:rsid w:val="000746A7"/>
    <w:rsid w:val="00074F7D"/>
    <w:rsid w:val="00081982"/>
    <w:rsid w:val="00082FB8"/>
    <w:rsid w:val="000879BF"/>
    <w:rsid w:val="0009099A"/>
    <w:rsid w:val="000910BB"/>
    <w:rsid w:val="0009177C"/>
    <w:rsid w:val="000920C0"/>
    <w:rsid w:val="000926AF"/>
    <w:rsid w:val="00095C42"/>
    <w:rsid w:val="000962D3"/>
    <w:rsid w:val="00096742"/>
    <w:rsid w:val="0009691A"/>
    <w:rsid w:val="00096E44"/>
    <w:rsid w:val="00097D87"/>
    <w:rsid w:val="000A3ED2"/>
    <w:rsid w:val="000A4623"/>
    <w:rsid w:val="000A545B"/>
    <w:rsid w:val="000B075B"/>
    <w:rsid w:val="000B1C33"/>
    <w:rsid w:val="000B4B91"/>
    <w:rsid w:val="000B5996"/>
    <w:rsid w:val="000B7258"/>
    <w:rsid w:val="000C00FA"/>
    <w:rsid w:val="000C3AEF"/>
    <w:rsid w:val="000C51AA"/>
    <w:rsid w:val="000D17BC"/>
    <w:rsid w:val="000D2186"/>
    <w:rsid w:val="000D251D"/>
    <w:rsid w:val="000D3714"/>
    <w:rsid w:val="000D48A0"/>
    <w:rsid w:val="000D705A"/>
    <w:rsid w:val="000E1D9E"/>
    <w:rsid w:val="000E3C21"/>
    <w:rsid w:val="000E3F92"/>
    <w:rsid w:val="000E4E6C"/>
    <w:rsid w:val="000E4F35"/>
    <w:rsid w:val="000F6B41"/>
    <w:rsid w:val="000F6C1C"/>
    <w:rsid w:val="00101159"/>
    <w:rsid w:val="00104F76"/>
    <w:rsid w:val="00107B0A"/>
    <w:rsid w:val="0011363F"/>
    <w:rsid w:val="00115408"/>
    <w:rsid w:val="001166E9"/>
    <w:rsid w:val="00116F4B"/>
    <w:rsid w:val="001220E7"/>
    <w:rsid w:val="001229F4"/>
    <w:rsid w:val="00123722"/>
    <w:rsid w:val="00124F98"/>
    <w:rsid w:val="001343FD"/>
    <w:rsid w:val="00135246"/>
    <w:rsid w:val="00137471"/>
    <w:rsid w:val="00141FA3"/>
    <w:rsid w:val="00146EBC"/>
    <w:rsid w:val="0015001D"/>
    <w:rsid w:val="00150FD3"/>
    <w:rsid w:val="00156AA7"/>
    <w:rsid w:val="00156D57"/>
    <w:rsid w:val="00157E60"/>
    <w:rsid w:val="001631DF"/>
    <w:rsid w:val="00166A78"/>
    <w:rsid w:val="0017404C"/>
    <w:rsid w:val="0017486A"/>
    <w:rsid w:val="0017502D"/>
    <w:rsid w:val="00175299"/>
    <w:rsid w:val="001752B0"/>
    <w:rsid w:val="00177D4C"/>
    <w:rsid w:val="00177DF5"/>
    <w:rsid w:val="00182AE8"/>
    <w:rsid w:val="00184428"/>
    <w:rsid w:val="00185155"/>
    <w:rsid w:val="00190D9A"/>
    <w:rsid w:val="00190EDE"/>
    <w:rsid w:val="00193550"/>
    <w:rsid w:val="0019356A"/>
    <w:rsid w:val="00193E0D"/>
    <w:rsid w:val="001977A1"/>
    <w:rsid w:val="001A01E3"/>
    <w:rsid w:val="001A248F"/>
    <w:rsid w:val="001A342D"/>
    <w:rsid w:val="001A3B5F"/>
    <w:rsid w:val="001A4B3A"/>
    <w:rsid w:val="001A659D"/>
    <w:rsid w:val="001B3F5A"/>
    <w:rsid w:val="001B4817"/>
    <w:rsid w:val="001B51AB"/>
    <w:rsid w:val="001B5CA8"/>
    <w:rsid w:val="001C1C0B"/>
    <w:rsid w:val="001C38AA"/>
    <w:rsid w:val="001C4490"/>
    <w:rsid w:val="001D2C1A"/>
    <w:rsid w:val="001D3BA2"/>
    <w:rsid w:val="001D44B7"/>
    <w:rsid w:val="001D4E8C"/>
    <w:rsid w:val="001D57BA"/>
    <w:rsid w:val="001D71DC"/>
    <w:rsid w:val="001E0075"/>
    <w:rsid w:val="001E00BB"/>
    <w:rsid w:val="001E4E22"/>
    <w:rsid w:val="001E5AE7"/>
    <w:rsid w:val="001F15EF"/>
    <w:rsid w:val="001F1B1F"/>
    <w:rsid w:val="001F21F3"/>
    <w:rsid w:val="001F2A20"/>
    <w:rsid w:val="001F486F"/>
    <w:rsid w:val="001F48FD"/>
    <w:rsid w:val="001F595F"/>
    <w:rsid w:val="001F71E5"/>
    <w:rsid w:val="00207DC4"/>
    <w:rsid w:val="00211715"/>
    <w:rsid w:val="002247A2"/>
    <w:rsid w:val="0022485E"/>
    <w:rsid w:val="0023027D"/>
    <w:rsid w:val="0023286B"/>
    <w:rsid w:val="00235D63"/>
    <w:rsid w:val="00236F8E"/>
    <w:rsid w:val="00240687"/>
    <w:rsid w:val="00241D1F"/>
    <w:rsid w:val="00243A99"/>
    <w:rsid w:val="00247101"/>
    <w:rsid w:val="00247C4A"/>
    <w:rsid w:val="002516E4"/>
    <w:rsid w:val="00252991"/>
    <w:rsid w:val="002623B9"/>
    <w:rsid w:val="00262B8C"/>
    <w:rsid w:val="00263B45"/>
    <w:rsid w:val="00264F58"/>
    <w:rsid w:val="00270B29"/>
    <w:rsid w:val="0028066A"/>
    <w:rsid w:val="00282EB2"/>
    <w:rsid w:val="00283C3C"/>
    <w:rsid w:val="00290335"/>
    <w:rsid w:val="002906E8"/>
    <w:rsid w:val="00290B44"/>
    <w:rsid w:val="00293205"/>
    <w:rsid w:val="00294AA6"/>
    <w:rsid w:val="0029567C"/>
    <w:rsid w:val="00297087"/>
    <w:rsid w:val="002A19E2"/>
    <w:rsid w:val="002A4BDF"/>
    <w:rsid w:val="002B05C1"/>
    <w:rsid w:val="002B2ECB"/>
    <w:rsid w:val="002B53E7"/>
    <w:rsid w:val="002B7E79"/>
    <w:rsid w:val="002C0B82"/>
    <w:rsid w:val="002C2408"/>
    <w:rsid w:val="002C646D"/>
    <w:rsid w:val="002C7E48"/>
    <w:rsid w:val="002D1C9B"/>
    <w:rsid w:val="002D381F"/>
    <w:rsid w:val="002D3962"/>
    <w:rsid w:val="002D44EF"/>
    <w:rsid w:val="002D4E78"/>
    <w:rsid w:val="002E0B72"/>
    <w:rsid w:val="002E270C"/>
    <w:rsid w:val="002E3B92"/>
    <w:rsid w:val="002E662E"/>
    <w:rsid w:val="002E73DE"/>
    <w:rsid w:val="002F101E"/>
    <w:rsid w:val="002F177E"/>
    <w:rsid w:val="002F255F"/>
    <w:rsid w:val="002F49B8"/>
    <w:rsid w:val="002F5D67"/>
    <w:rsid w:val="002F66C1"/>
    <w:rsid w:val="00301B7A"/>
    <w:rsid w:val="00301BB6"/>
    <w:rsid w:val="00306D59"/>
    <w:rsid w:val="00306F49"/>
    <w:rsid w:val="00307A7A"/>
    <w:rsid w:val="00315680"/>
    <w:rsid w:val="00316312"/>
    <w:rsid w:val="003178A0"/>
    <w:rsid w:val="00320340"/>
    <w:rsid w:val="00322232"/>
    <w:rsid w:val="00322D68"/>
    <w:rsid w:val="0032336C"/>
    <w:rsid w:val="0032503A"/>
    <w:rsid w:val="00325EE1"/>
    <w:rsid w:val="0033423B"/>
    <w:rsid w:val="003357C0"/>
    <w:rsid w:val="0034204C"/>
    <w:rsid w:val="00344635"/>
    <w:rsid w:val="00344D60"/>
    <w:rsid w:val="00346477"/>
    <w:rsid w:val="00347CB0"/>
    <w:rsid w:val="00347D91"/>
    <w:rsid w:val="00353C52"/>
    <w:rsid w:val="00354824"/>
    <w:rsid w:val="00354CDC"/>
    <w:rsid w:val="00356D2B"/>
    <w:rsid w:val="0036248C"/>
    <w:rsid w:val="003658D6"/>
    <w:rsid w:val="00365ED7"/>
    <w:rsid w:val="003666A8"/>
    <w:rsid w:val="00367005"/>
    <w:rsid w:val="00367401"/>
    <w:rsid w:val="003753B2"/>
    <w:rsid w:val="00375678"/>
    <w:rsid w:val="00375762"/>
    <w:rsid w:val="00375EC3"/>
    <w:rsid w:val="003773DF"/>
    <w:rsid w:val="003918A8"/>
    <w:rsid w:val="0039390A"/>
    <w:rsid w:val="00393AD5"/>
    <w:rsid w:val="00394AB0"/>
    <w:rsid w:val="00394DF8"/>
    <w:rsid w:val="00396252"/>
    <w:rsid w:val="003977E1"/>
    <w:rsid w:val="003A4B47"/>
    <w:rsid w:val="003A7ADB"/>
    <w:rsid w:val="003B07D1"/>
    <w:rsid w:val="003B24AF"/>
    <w:rsid w:val="003B302D"/>
    <w:rsid w:val="003B5154"/>
    <w:rsid w:val="003B66AC"/>
    <w:rsid w:val="003B6854"/>
    <w:rsid w:val="003B7182"/>
    <w:rsid w:val="003C2CFE"/>
    <w:rsid w:val="003C342C"/>
    <w:rsid w:val="003C3DFF"/>
    <w:rsid w:val="003C5333"/>
    <w:rsid w:val="003D4C45"/>
    <w:rsid w:val="003D4EB2"/>
    <w:rsid w:val="003D5036"/>
    <w:rsid w:val="003D587C"/>
    <w:rsid w:val="003D6795"/>
    <w:rsid w:val="003D764D"/>
    <w:rsid w:val="003E2DAD"/>
    <w:rsid w:val="003E3A1A"/>
    <w:rsid w:val="003E3A66"/>
    <w:rsid w:val="003E53D1"/>
    <w:rsid w:val="003E614D"/>
    <w:rsid w:val="003E6CC6"/>
    <w:rsid w:val="003F0BCC"/>
    <w:rsid w:val="003F1B9F"/>
    <w:rsid w:val="003F5DAF"/>
    <w:rsid w:val="0040091C"/>
    <w:rsid w:val="00404A6F"/>
    <w:rsid w:val="00405DDD"/>
    <w:rsid w:val="00406D7A"/>
    <w:rsid w:val="0041156E"/>
    <w:rsid w:val="004121B8"/>
    <w:rsid w:val="00412F9F"/>
    <w:rsid w:val="00414792"/>
    <w:rsid w:val="00414B40"/>
    <w:rsid w:val="00415EA5"/>
    <w:rsid w:val="004161C7"/>
    <w:rsid w:val="004167E9"/>
    <w:rsid w:val="00416F04"/>
    <w:rsid w:val="00421768"/>
    <w:rsid w:val="004222DD"/>
    <w:rsid w:val="004258BA"/>
    <w:rsid w:val="00430CD5"/>
    <w:rsid w:val="00437BDE"/>
    <w:rsid w:val="004408F3"/>
    <w:rsid w:val="004421DC"/>
    <w:rsid w:val="0044372E"/>
    <w:rsid w:val="00447CAC"/>
    <w:rsid w:val="004531C9"/>
    <w:rsid w:val="00457782"/>
    <w:rsid w:val="00457BC0"/>
    <w:rsid w:val="00457D91"/>
    <w:rsid w:val="00460C31"/>
    <w:rsid w:val="00461741"/>
    <w:rsid w:val="0046356D"/>
    <w:rsid w:val="004644A8"/>
    <w:rsid w:val="00464E5B"/>
    <w:rsid w:val="00467C04"/>
    <w:rsid w:val="0047055A"/>
    <w:rsid w:val="00472983"/>
    <w:rsid w:val="00474450"/>
    <w:rsid w:val="00475E0B"/>
    <w:rsid w:val="00476B75"/>
    <w:rsid w:val="004775E8"/>
    <w:rsid w:val="00481878"/>
    <w:rsid w:val="00482DDF"/>
    <w:rsid w:val="004871F5"/>
    <w:rsid w:val="004873E6"/>
    <w:rsid w:val="004910BE"/>
    <w:rsid w:val="00491D05"/>
    <w:rsid w:val="00491DF3"/>
    <w:rsid w:val="00497E2C"/>
    <w:rsid w:val="004A0F9A"/>
    <w:rsid w:val="004A1828"/>
    <w:rsid w:val="004A3904"/>
    <w:rsid w:val="004A3F06"/>
    <w:rsid w:val="004A45B9"/>
    <w:rsid w:val="004B15B8"/>
    <w:rsid w:val="004B31C8"/>
    <w:rsid w:val="004B4E17"/>
    <w:rsid w:val="004B566C"/>
    <w:rsid w:val="004B675E"/>
    <w:rsid w:val="004B74B2"/>
    <w:rsid w:val="004B7B48"/>
    <w:rsid w:val="004C266C"/>
    <w:rsid w:val="004C280A"/>
    <w:rsid w:val="004C336E"/>
    <w:rsid w:val="004D041C"/>
    <w:rsid w:val="004D0781"/>
    <w:rsid w:val="004D12E2"/>
    <w:rsid w:val="004D4AB1"/>
    <w:rsid w:val="004D4C3A"/>
    <w:rsid w:val="004E0EDB"/>
    <w:rsid w:val="004E6901"/>
    <w:rsid w:val="004E7E7A"/>
    <w:rsid w:val="004F141A"/>
    <w:rsid w:val="004F1C67"/>
    <w:rsid w:val="004F1FFE"/>
    <w:rsid w:val="004F218A"/>
    <w:rsid w:val="004F27AD"/>
    <w:rsid w:val="004F3F9F"/>
    <w:rsid w:val="004F4C5B"/>
    <w:rsid w:val="00502AF0"/>
    <w:rsid w:val="00502C4C"/>
    <w:rsid w:val="0050334E"/>
    <w:rsid w:val="00505387"/>
    <w:rsid w:val="005060C3"/>
    <w:rsid w:val="0050633F"/>
    <w:rsid w:val="005063C0"/>
    <w:rsid w:val="00506905"/>
    <w:rsid w:val="00510D15"/>
    <w:rsid w:val="00512DF7"/>
    <w:rsid w:val="005141E7"/>
    <w:rsid w:val="005178E6"/>
    <w:rsid w:val="00517CD5"/>
    <w:rsid w:val="00517E63"/>
    <w:rsid w:val="00526B0D"/>
    <w:rsid w:val="005270CA"/>
    <w:rsid w:val="00532B46"/>
    <w:rsid w:val="0053725F"/>
    <w:rsid w:val="0054004B"/>
    <w:rsid w:val="00545364"/>
    <w:rsid w:val="00553315"/>
    <w:rsid w:val="0055346F"/>
    <w:rsid w:val="00553B50"/>
    <w:rsid w:val="005579FF"/>
    <w:rsid w:val="00571E32"/>
    <w:rsid w:val="0057270D"/>
    <w:rsid w:val="005745E5"/>
    <w:rsid w:val="0057546D"/>
    <w:rsid w:val="005756A7"/>
    <w:rsid w:val="005776DD"/>
    <w:rsid w:val="00582117"/>
    <w:rsid w:val="0058478F"/>
    <w:rsid w:val="005864E3"/>
    <w:rsid w:val="00590D42"/>
    <w:rsid w:val="00593315"/>
    <w:rsid w:val="005949D1"/>
    <w:rsid w:val="005950ED"/>
    <w:rsid w:val="00596F21"/>
    <w:rsid w:val="005A0387"/>
    <w:rsid w:val="005A170D"/>
    <w:rsid w:val="005A3957"/>
    <w:rsid w:val="005A405D"/>
    <w:rsid w:val="005A6C96"/>
    <w:rsid w:val="005B032E"/>
    <w:rsid w:val="005B289B"/>
    <w:rsid w:val="005B7809"/>
    <w:rsid w:val="005C6156"/>
    <w:rsid w:val="005D0418"/>
    <w:rsid w:val="005D2580"/>
    <w:rsid w:val="005D26AA"/>
    <w:rsid w:val="005D474F"/>
    <w:rsid w:val="005D7F35"/>
    <w:rsid w:val="005E0029"/>
    <w:rsid w:val="005E1D58"/>
    <w:rsid w:val="005E3059"/>
    <w:rsid w:val="005F0B7E"/>
    <w:rsid w:val="005F1511"/>
    <w:rsid w:val="005F2D10"/>
    <w:rsid w:val="005F3463"/>
    <w:rsid w:val="00601E03"/>
    <w:rsid w:val="00602315"/>
    <w:rsid w:val="006029AD"/>
    <w:rsid w:val="00607A93"/>
    <w:rsid w:val="00610E37"/>
    <w:rsid w:val="00611039"/>
    <w:rsid w:val="00611C9A"/>
    <w:rsid w:val="006129BF"/>
    <w:rsid w:val="00613909"/>
    <w:rsid w:val="006207ED"/>
    <w:rsid w:val="00626B69"/>
    <w:rsid w:val="00626BC9"/>
    <w:rsid w:val="006301FB"/>
    <w:rsid w:val="00632231"/>
    <w:rsid w:val="0063391F"/>
    <w:rsid w:val="00636894"/>
    <w:rsid w:val="00643BD2"/>
    <w:rsid w:val="00643D38"/>
    <w:rsid w:val="006447C8"/>
    <w:rsid w:val="006458DF"/>
    <w:rsid w:val="006502A1"/>
    <w:rsid w:val="00650D52"/>
    <w:rsid w:val="0065249B"/>
    <w:rsid w:val="006532FF"/>
    <w:rsid w:val="006546FE"/>
    <w:rsid w:val="00661595"/>
    <w:rsid w:val="006615B2"/>
    <w:rsid w:val="00662313"/>
    <w:rsid w:val="0066476D"/>
    <w:rsid w:val="0066505A"/>
    <w:rsid w:val="00667DBC"/>
    <w:rsid w:val="00670072"/>
    <w:rsid w:val="00670F43"/>
    <w:rsid w:val="00671974"/>
    <w:rsid w:val="00673911"/>
    <w:rsid w:val="00674335"/>
    <w:rsid w:val="006813BA"/>
    <w:rsid w:val="0068462E"/>
    <w:rsid w:val="006870C9"/>
    <w:rsid w:val="00695711"/>
    <w:rsid w:val="006A1EAD"/>
    <w:rsid w:val="006A21D6"/>
    <w:rsid w:val="006A3ADF"/>
    <w:rsid w:val="006A4826"/>
    <w:rsid w:val="006A67EB"/>
    <w:rsid w:val="006A7552"/>
    <w:rsid w:val="006A7BCB"/>
    <w:rsid w:val="006B0047"/>
    <w:rsid w:val="006B0E5C"/>
    <w:rsid w:val="006B1077"/>
    <w:rsid w:val="006B3D2F"/>
    <w:rsid w:val="006B3E35"/>
    <w:rsid w:val="006B4C1E"/>
    <w:rsid w:val="006B60E8"/>
    <w:rsid w:val="006B6E3C"/>
    <w:rsid w:val="006C090F"/>
    <w:rsid w:val="006C0C71"/>
    <w:rsid w:val="006C17E8"/>
    <w:rsid w:val="006C49BB"/>
    <w:rsid w:val="006C4E32"/>
    <w:rsid w:val="006C56D8"/>
    <w:rsid w:val="006C78DB"/>
    <w:rsid w:val="006D07AE"/>
    <w:rsid w:val="006D1C93"/>
    <w:rsid w:val="006D77D9"/>
    <w:rsid w:val="006E02D2"/>
    <w:rsid w:val="006E3F11"/>
    <w:rsid w:val="006E526C"/>
    <w:rsid w:val="006F53E0"/>
    <w:rsid w:val="006F7560"/>
    <w:rsid w:val="0070013A"/>
    <w:rsid w:val="00701410"/>
    <w:rsid w:val="00701F6B"/>
    <w:rsid w:val="00705C07"/>
    <w:rsid w:val="007105ED"/>
    <w:rsid w:val="00710A94"/>
    <w:rsid w:val="007113A1"/>
    <w:rsid w:val="00713475"/>
    <w:rsid w:val="0071429C"/>
    <w:rsid w:val="00716E29"/>
    <w:rsid w:val="00716EF0"/>
    <w:rsid w:val="00720CD0"/>
    <w:rsid w:val="00721CF6"/>
    <w:rsid w:val="0072265A"/>
    <w:rsid w:val="0072370B"/>
    <w:rsid w:val="00723E46"/>
    <w:rsid w:val="00725DDE"/>
    <w:rsid w:val="00732CF7"/>
    <w:rsid w:val="00733826"/>
    <w:rsid w:val="0073591C"/>
    <w:rsid w:val="0073641B"/>
    <w:rsid w:val="00742986"/>
    <w:rsid w:val="007448E9"/>
    <w:rsid w:val="00745D6D"/>
    <w:rsid w:val="00746FEF"/>
    <w:rsid w:val="007507C9"/>
    <w:rsid w:val="00755625"/>
    <w:rsid w:val="0075703F"/>
    <w:rsid w:val="00757CD6"/>
    <w:rsid w:val="007605A5"/>
    <w:rsid w:val="007645B5"/>
    <w:rsid w:val="00766CFB"/>
    <w:rsid w:val="00767A17"/>
    <w:rsid w:val="007722D5"/>
    <w:rsid w:val="00772468"/>
    <w:rsid w:val="00774004"/>
    <w:rsid w:val="00780EDF"/>
    <w:rsid w:val="007816FF"/>
    <w:rsid w:val="00782557"/>
    <w:rsid w:val="007835E1"/>
    <w:rsid w:val="00783B44"/>
    <w:rsid w:val="00785028"/>
    <w:rsid w:val="0079580F"/>
    <w:rsid w:val="007A082D"/>
    <w:rsid w:val="007A3A5A"/>
    <w:rsid w:val="007A4370"/>
    <w:rsid w:val="007A5721"/>
    <w:rsid w:val="007A6EDA"/>
    <w:rsid w:val="007A7FC0"/>
    <w:rsid w:val="007B362E"/>
    <w:rsid w:val="007B5077"/>
    <w:rsid w:val="007B58C1"/>
    <w:rsid w:val="007B7672"/>
    <w:rsid w:val="007B786E"/>
    <w:rsid w:val="007C2F78"/>
    <w:rsid w:val="007C42D0"/>
    <w:rsid w:val="007D1DB8"/>
    <w:rsid w:val="007E1D15"/>
    <w:rsid w:val="007E1DEA"/>
    <w:rsid w:val="007E2120"/>
    <w:rsid w:val="007E2202"/>
    <w:rsid w:val="007E4397"/>
    <w:rsid w:val="007E7813"/>
    <w:rsid w:val="007F2972"/>
    <w:rsid w:val="007F3D2C"/>
    <w:rsid w:val="007F4956"/>
    <w:rsid w:val="007F53C1"/>
    <w:rsid w:val="007F7584"/>
    <w:rsid w:val="008019CC"/>
    <w:rsid w:val="00801AB9"/>
    <w:rsid w:val="008038F8"/>
    <w:rsid w:val="00804327"/>
    <w:rsid w:val="0081092E"/>
    <w:rsid w:val="00814171"/>
    <w:rsid w:val="008145EA"/>
    <w:rsid w:val="008154FD"/>
    <w:rsid w:val="00815869"/>
    <w:rsid w:val="008161AF"/>
    <w:rsid w:val="00816B81"/>
    <w:rsid w:val="00823581"/>
    <w:rsid w:val="00823B90"/>
    <w:rsid w:val="00825B30"/>
    <w:rsid w:val="0083266E"/>
    <w:rsid w:val="00832F8C"/>
    <w:rsid w:val="00836609"/>
    <w:rsid w:val="0084096D"/>
    <w:rsid w:val="00842189"/>
    <w:rsid w:val="00842D56"/>
    <w:rsid w:val="00843DB4"/>
    <w:rsid w:val="0084496C"/>
    <w:rsid w:val="008546E5"/>
    <w:rsid w:val="008556A8"/>
    <w:rsid w:val="0085677C"/>
    <w:rsid w:val="008628A3"/>
    <w:rsid w:val="00865451"/>
    <w:rsid w:val="00865EA8"/>
    <w:rsid w:val="008661A0"/>
    <w:rsid w:val="00871653"/>
    <w:rsid w:val="00873B5B"/>
    <w:rsid w:val="0087441B"/>
    <w:rsid w:val="00875409"/>
    <w:rsid w:val="008763C3"/>
    <w:rsid w:val="00876A24"/>
    <w:rsid w:val="00876CB4"/>
    <w:rsid w:val="0087735F"/>
    <w:rsid w:val="00877408"/>
    <w:rsid w:val="00877ADA"/>
    <w:rsid w:val="00880684"/>
    <w:rsid w:val="00880A9B"/>
    <w:rsid w:val="00881290"/>
    <w:rsid w:val="008818D2"/>
    <w:rsid w:val="00881D74"/>
    <w:rsid w:val="00881E7B"/>
    <w:rsid w:val="008836AC"/>
    <w:rsid w:val="00884B58"/>
    <w:rsid w:val="008873E2"/>
    <w:rsid w:val="00887422"/>
    <w:rsid w:val="0089166C"/>
    <w:rsid w:val="00893204"/>
    <w:rsid w:val="008932C7"/>
    <w:rsid w:val="00894873"/>
    <w:rsid w:val="008960DE"/>
    <w:rsid w:val="00896803"/>
    <w:rsid w:val="008A36DF"/>
    <w:rsid w:val="008A4536"/>
    <w:rsid w:val="008B032D"/>
    <w:rsid w:val="008B1856"/>
    <w:rsid w:val="008B2047"/>
    <w:rsid w:val="008B551D"/>
    <w:rsid w:val="008B6A11"/>
    <w:rsid w:val="008B7C4A"/>
    <w:rsid w:val="008C1698"/>
    <w:rsid w:val="008C1A3D"/>
    <w:rsid w:val="008C1C5B"/>
    <w:rsid w:val="008D01C3"/>
    <w:rsid w:val="008D0833"/>
    <w:rsid w:val="008D0BA8"/>
    <w:rsid w:val="008D1E13"/>
    <w:rsid w:val="008D6549"/>
    <w:rsid w:val="008D70D2"/>
    <w:rsid w:val="008D7418"/>
    <w:rsid w:val="008E180E"/>
    <w:rsid w:val="008E35E2"/>
    <w:rsid w:val="008E36FE"/>
    <w:rsid w:val="008E4DA4"/>
    <w:rsid w:val="008F68AB"/>
    <w:rsid w:val="008F77B2"/>
    <w:rsid w:val="00900AE8"/>
    <w:rsid w:val="00900DAD"/>
    <w:rsid w:val="009011AA"/>
    <w:rsid w:val="009060B9"/>
    <w:rsid w:val="00907D0F"/>
    <w:rsid w:val="00912698"/>
    <w:rsid w:val="00912962"/>
    <w:rsid w:val="0091408E"/>
    <w:rsid w:val="0091505B"/>
    <w:rsid w:val="009210F3"/>
    <w:rsid w:val="009227C1"/>
    <w:rsid w:val="0092772F"/>
    <w:rsid w:val="009333B6"/>
    <w:rsid w:val="00936F0B"/>
    <w:rsid w:val="009371EB"/>
    <w:rsid w:val="009378CA"/>
    <w:rsid w:val="00944C70"/>
    <w:rsid w:val="0094552B"/>
    <w:rsid w:val="00945A11"/>
    <w:rsid w:val="009479F2"/>
    <w:rsid w:val="0095025E"/>
    <w:rsid w:val="009507A0"/>
    <w:rsid w:val="00950D1D"/>
    <w:rsid w:val="00955C4C"/>
    <w:rsid w:val="00956EF8"/>
    <w:rsid w:val="00965296"/>
    <w:rsid w:val="009652DC"/>
    <w:rsid w:val="009725BC"/>
    <w:rsid w:val="00977B07"/>
    <w:rsid w:val="00981028"/>
    <w:rsid w:val="00982F11"/>
    <w:rsid w:val="00990238"/>
    <w:rsid w:val="00990BCD"/>
    <w:rsid w:val="00991CF9"/>
    <w:rsid w:val="0099325D"/>
    <w:rsid w:val="00995338"/>
    <w:rsid w:val="009957C0"/>
    <w:rsid w:val="0099668F"/>
    <w:rsid w:val="00996777"/>
    <w:rsid w:val="00997386"/>
    <w:rsid w:val="009A0FD2"/>
    <w:rsid w:val="009A7DB6"/>
    <w:rsid w:val="009B0E51"/>
    <w:rsid w:val="009B2186"/>
    <w:rsid w:val="009B7FCA"/>
    <w:rsid w:val="009C0BC7"/>
    <w:rsid w:val="009C3D2E"/>
    <w:rsid w:val="009C56F8"/>
    <w:rsid w:val="009C6592"/>
    <w:rsid w:val="009C71D9"/>
    <w:rsid w:val="009C73B9"/>
    <w:rsid w:val="009E0A87"/>
    <w:rsid w:val="009E209B"/>
    <w:rsid w:val="009E2BDB"/>
    <w:rsid w:val="009E36DE"/>
    <w:rsid w:val="009E3F93"/>
    <w:rsid w:val="009E470E"/>
    <w:rsid w:val="009E749B"/>
    <w:rsid w:val="009F0747"/>
    <w:rsid w:val="009F4CF1"/>
    <w:rsid w:val="009F7EAD"/>
    <w:rsid w:val="00A01B18"/>
    <w:rsid w:val="00A03514"/>
    <w:rsid w:val="00A0722D"/>
    <w:rsid w:val="00A10F5D"/>
    <w:rsid w:val="00A142DC"/>
    <w:rsid w:val="00A17079"/>
    <w:rsid w:val="00A17A7B"/>
    <w:rsid w:val="00A218FA"/>
    <w:rsid w:val="00A24CCA"/>
    <w:rsid w:val="00A272DB"/>
    <w:rsid w:val="00A27C29"/>
    <w:rsid w:val="00A27EC9"/>
    <w:rsid w:val="00A32457"/>
    <w:rsid w:val="00A36A3B"/>
    <w:rsid w:val="00A406ED"/>
    <w:rsid w:val="00A4239D"/>
    <w:rsid w:val="00A448C3"/>
    <w:rsid w:val="00A44942"/>
    <w:rsid w:val="00A451AD"/>
    <w:rsid w:val="00A458D4"/>
    <w:rsid w:val="00A46FB7"/>
    <w:rsid w:val="00A47C32"/>
    <w:rsid w:val="00A51616"/>
    <w:rsid w:val="00A53118"/>
    <w:rsid w:val="00A53F33"/>
    <w:rsid w:val="00A65066"/>
    <w:rsid w:val="00A67748"/>
    <w:rsid w:val="00A71C0B"/>
    <w:rsid w:val="00A7348D"/>
    <w:rsid w:val="00A75CBE"/>
    <w:rsid w:val="00A81677"/>
    <w:rsid w:val="00A85647"/>
    <w:rsid w:val="00A86AB5"/>
    <w:rsid w:val="00A9079C"/>
    <w:rsid w:val="00A90C3A"/>
    <w:rsid w:val="00A9104F"/>
    <w:rsid w:val="00A914D8"/>
    <w:rsid w:val="00A92400"/>
    <w:rsid w:val="00A97226"/>
    <w:rsid w:val="00A9729D"/>
    <w:rsid w:val="00AA0E64"/>
    <w:rsid w:val="00AA142F"/>
    <w:rsid w:val="00AA23CF"/>
    <w:rsid w:val="00AA53DB"/>
    <w:rsid w:val="00AA7197"/>
    <w:rsid w:val="00AB1BF0"/>
    <w:rsid w:val="00AB239A"/>
    <w:rsid w:val="00AB3CC2"/>
    <w:rsid w:val="00AB77F1"/>
    <w:rsid w:val="00AC1AAD"/>
    <w:rsid w:val="00AC39FB"/>
    <w:rsid w:val="00AC3CB7"/>
    <w:rsid w:val="00AC6B5B"/>
    <w:rsid w:val="00AC70A9"/>
    <w:rsid w:val="00AC7388"/>
    <w:rsid w:val="00AD019C"/>
    <w:rsid w:val="00AD24CB"/>
    <w:rsid w:val="00AD2E39"/>
    <w:rsid w:val="00AD3191"/>
    <w:rsid w:val="00AD51D1"/>
    <w:rsid w:val="00AD53C7"/>
    <w:rsid w:val="00AD7ADC"/>
    <w:rsid w:val="00AE033B"/>
    <w:rsid w:val="00AE08EB"/>
    <w:rsid w:val="00AE08F2"/>
    <w:rsid w:val="00AE18EC"/>
    <w:rsid w:val="00AE2651"/>
    <w:rsid w:val="00AE3D69"/>
    <w:rsid w:val="00AF070B"/>
    <w:rsid w:val="00AF2F17"/>
    <w:rsid w:val="00AF33F4"/>
    <w:rsid w:val="00AF3414"/>
    <w:rsid w:val="00AF50F6"/>
    <w:rsid w:val="00B00BBE"/>
    <w:rsid w:val="00B07A16"/>
    <w:rsid w:val="00B10710"/>
    <w:rsid w:val="00B114CC"/>
    <w:rsid w:val="00B12EFE"/>
    <w:rsid w:val="00B131C8"/>
    <w:rsid w:val="00B13FC0"/>
    <w:rsid w:val="00B16AAB"/>
    <w:rsid w:val="00B17575"/>
    <w:rsid w:val="00B17B09"/>
    <w:rsid w:val="00B208FA"/>
    <w:rsid w:val="00B221B9"/>
    <w:rsid w:val="00B2279F"/>
    <w:rsid w:val="00B22C39"/>
    <w:rsid w:val="00B23D60"/>
    <w:rsid w:val="00B249E4"/>
    <w:rsid w:val="00B24D2B"/>
    <w:rsid w:val="00B25C12"/>
    <w:rsid w:val="00B2766F"/>
    <w:rsid w:val="00B27D9F"/>
    <w:rsid w:val="00B30B46"/>
    <w:rsid w:val="00B3102A"/>
    <w:rsid w:val="00B31ABC"/>
    <w:rsid w:val="00B41C56"/>
    <w:rsid w:val="00B43381"/>
    <w:rsid w:val="00B445ED"/>
    <w:rsid w:val="00B474C1"/>
    <w:rsid w:val="00B523A5"/>
    <w:rsid w:val="00B525CB"/>
    <w:rsid w:val="00B529CB"/>
    <w:rsid w:val="00B5502E"/>
    <w:rsid w:val="00B55EF2"/>
    <w:rsid w:val="00B60123"/>
    <w:rsid w:val="00B6025C"/>
    <w:rsid w:val="00B62C88"/>
    <w:rsid w:val="00B62C90"/>
    <w:rsid w:val="00B6300F"/>
    <w:rsid w:val="00B63230"/>
    <w:rsid w:val="00B653FC"/>
    <w:rsid w:val="00B65858"/>
    <w:rsid w:val="00B66868"/>
    <w:rsid w:val="00B70389"/>
    <w:rsid w:val="00B70A91"/>
    <w:rsid w:val="00B70D8A"/>
    <w:rsid w:val="00B72B19"/>
    <w:rsid w:val="00B77FFC"/>
    <w:rsid w:val="00B82B35"/>
    <w:rsid w:val="00B82CC8"/>
    <w:rsid w:val="00B83E93"/>
    <w:rsid w:val="00B84623"/>
    <w:rsid w:val="00B921B7"/>
    <w:rsid w:val="00B92631"/>
    <w:rsid w:val="00B938CB"/>
    <w:rsid w:val="00B9492D"/>
    <w:rsid w:val="00B97A9D"/>
    <w:rsid w:val="00BA4A6B"/>
    <w:rsid w:val="00BA51EF"/>
    <w:rsid w:val="00BA6EF6"/>
    <w:rsid w:val="00BB0897"/>
    <w:rsid w:val="00BB105C"/>
    <w:rsid w:val="00BB5697"/>
    <w:rsid w:val="00BB66D5"/>
    <w:rsid w:val="00BB6837"/>
    <w:rsid w:val="00BC66C8"/>
    <w:rsid w:val="00BC7E6E"/>
    <w:rsid w:val="00BC7F98"/>
    <w:rsid w:val="00BD6FD5"/>
    <w:rsid w:val="00BD7B5A"/>
    <w:rsid w:val="00BE1D1F"/>
    <w:rsid w:val="00BE3060"/>
    <w:rsid w:val="00BE5E66"/>
    <w:rsid w:val="00BE6BBA"/>
    <w:rsid w:val="00BE7043"/>
    <w:rsid w:val="00BF0C83"/>
    <w:rsid w:val="00BF16B5"/>
    <w:rsid w:val="00BF1FCF"/>
    <w:rsid w:val="00BF6B32"/>
    <w:rsid w:val="00C00281"/>
    <w:rsid w:val="00C0285C"/>
    <w:rsid w:val="00C05625"/>
    <w:rsid w:val="00C13AE4"/>
    <w:rsid w:val="00C1751E"/>
    <w:rsid w:val="00C17C6C"/>
    <w:rsid w:val="00C20ABF"/>
    <w:rsid w:val="00C21339"/>
    <w:rsid w:val="00C23362"/>
    <w:rsid w:val="00C2459A"/>
    <w:rsid w:val="00C266F9"/>
    <w:rsid w:val="00C27CE1"/>
    <w:rsid w:val="00C30803"/>
    <w:rsid w:val="00C31786"/>
    <w:rsid w:val="00C371EA"/>
    <w:rsid w:val="00C40AC4"/>
    <w:rsid w:val="00C40B4C"/>
    <w:rsid w:val="00C40C19"/>
    <w:rsid w:val="00C436C6"/>
    <w:rsid w:val="00C445AD"/>
    <w:rsid w:val="00C44CBA"/>
    <w:rsid w:val="00C458F0"/>
    <w:rsid w:val="00C4628D"/>
    <w:rsid w:val="00C4666A"/>
    <w:rsid w:val="00C466AF"/>
    <w:rsid w:val="00C47426"/>
    <w:rsid w:val="00C479A3"/>
    <w:rsid w:val="00C50477"/>
    <w:rsid w:val="00C51B9C"/>
    <w:rsid w:val="00C55316"/>
    <w:rsid w:val="00C578F5"/>
    <w:rsid w:val="00C63E74"/>
    <w:rsid w:val="00C66661"/>
    <w:rsid w:val="00C74DAF"/>
    <w:rsid w:val="00C760E3"/>
    <w:rsid w:val="00C770BD"/>
    <w:rsid w:val="00C80116"/>
    <w:rsid w:val="00C82B4B"/>
    <w:rsid w:val="00C83128"/>
    <w:rsid w:val="00C8601F"/>
    <w:rsid w:val="00C87BFC"/>
    <w:rsid w:val="00C90B94"/>
    <w:rsid w:val="00C96265"/>
    <w:rsid w:val="00CA35AB"/>
    <w:rsid w:val="00CA3699"/>
    <w:rsid w:val="00CA50EF"/>
    <w:rsid w:val="00CB164A"/>
    <w:rsid w:val="00CB3168"/>
    <w:rsid w:val="00CB4A8F"/>
    <w:rsid w:val="00CB5138"/>
    <w:rsid w:val="00CB75B7"/>
    <w:rsid w:val="00CC157F"/>
    <w:rsid w:val="00CC456D"/>
    <w:rsid w:val="00CD04D6"/>
    <w:rsid w:val="00CD622B"/>
    <w:rsid w:val="00CD78D4"/>
    <w:rsid w:val="00CE071B"/>
    <w:rsid w:val="00CE212C"/>
    <w:rsid w:val="00CE2A4E"/>
    <w:rsid w:val="00CE3248"/>
    <w:rsid w:val="00CE6187"/>
    <w:rsid w:val="00CE6997"/>
    <w:rsid w:val="00CE7DC5"/>
    <w:rsid w:val="00CF51AF"/>
    <w:rsid w:val="00CF5E71"/>
    <w:rsid w:val="00CF7892"/>
    <w:rsid w:val="00CF7FAC"/>
    <w:rsid w:val="00D00031"/>
    <w:rsid w:val="00D108E0"/>
    <w:rsid w:val="00D11776"/>
    <w:rsid w:val="00D11E2A"/>
    <w:rsid w:val="00D15AC7"/>
    <w:rsid w:val="00D160C1"/>
    <w:rsid w:val="00D16D72"/>
    <w:rsid w:val="00D16E44"/>
    <w:rsid w:val="00D17794"/>
    <w:rsid w:val="00D21724"/>
    <w:rsid w:val="00D21C50"/>
    <w:rsid w:val="00D22398"/>
    <w:rsid w:val="00D24E78"/>
    <w:rsid w:val="00D26917"/>
    <w:rsid w:val="00D26D69"/>
    <w:rsid w:val="00D27A7A"/>
    <w:rsid w:val="00D30BDD"/>
    <w:rsid w:val="00D321F0"/>
    <w:rsid w:val="00D33647"/>
    <w:rsid w:val="00D35E6C"/>
    <w:rsid w:val="00D37FF7"/>
    <w:rsid w:val="00D436CF"/>
    <w:rsid w:val="00D43805"/>
    <w:rsid w:val="00D45B2F"/>
    <w:rsid w:val="00D46E88"/>
    <w:rsid w:val="00D47CEA"/>
    <w:rsid w:val="00D513AC"/>
    <w:rsid w:val="00D60BD6"/>
    <w:rsid w:val="00D613A9"/>
    <w:rsid w:val="00D66796"/>
    <w:rsid w:val="00D67C0C"/>
    <w:rsid w:val="00D70D86"/>
    <w:rsid w:val="00D758CA"/>
    <w:rsid w:val="00D76BA4"/>
    <w:rsid w:val="00D77F08"/>
    <w:rsid w:val="00D8021D"/>
    <w:rsid w:val="00D82D10"/>
    <w:rsid w:val="00D84CB3"/>
    <w:rsid w:val="00D86784"/>
    <w:rsid w:val="00D900EF"/>
    <w:rsid w:val="00D920E6"/>
    <w:rsid w:val="00D9210B"/>
    <w:rsid w:val="00D9298C"/>
    <w:rsid w:val="00D93F85"/>
    <w:rsid w:val="00D95322"/>
    <w:rsid w:val="00D953B0"/>
    <w:rsid w:val="00DA004C"/>
    <w:rsid w:val="00DA5685"/>
    <w:rsid w:val="00DA569E"/>
    <w:rsid w:val="00DA6859"/>
    <w:rsid w:val="00DA7F31"/>
    <w:rsid w:val="00DB3F6F"/>
    <w:rsid w:val="00DB5363"/>
    <w:rsid w:val="00DC0E23"/>
    <w:rsid w:val="00DC212D"/>
    <w:rsid w:val="00DC35F4"/>
    <w:rsid w:val="00DC5DFA"/>
    <w:rsid w:val="00DC5FAC"/>
    <w:rsid w:val="00DC656A"/>
    <w:rsid w:val="00DD464C"/>
    <w:rsid w:val="00DD49B5"/>
    <w:rsid w:val="00DD4A51"/>
    <w:rsid w:val="00DD4EC9"/>
    <w:rsid w:val="00DD5E26"/>
    <w:rsid w:val="00DE139D"/>
    <w:rsid w:val="00DE1EC4"/>
    <w:rsid w:val="00DE2A08"/>
    <w:rsid w:val="00DE2B4D"/>
    <w:rsid w:val="00DE4C7D"/>
    <w:rsid w:val="00DE74A5"/>
    <w:rsid w:val="00DF0814"/>
    <w:rsid w:val="00DF1DEF"/>
    <w:rsid w:val="00DF295F"/>
    <w:rsid w:val="00DF525F"/>
    <w:rsid w:val="00DF6EBD"/>
    <w:rsid w:val="00E00E44"/>
    <w:rsid w:val="00E0340A"/>
    <w:rsid w:val="00E04154"/>
    <w:rsid w:val="00E049A8"/>
    <w:rsid w:val="00E05E45"/>
    <w:rsid w:val="00E11051"/>
    <w:rsid w:val="00E126FE"/>
    <w:rsid w:val="00E12ECB"/>
    <w:rsid w:val="00E1375C"/>
    <w:rsid w:val="00E13DB1"/>
    <w:rsid w:val="00E14468"/>
    <w:rsid w:val="00E1451F"/>
    <w:rsid w:val="00E15A72"/>
    <w:rsid w:val="00E15E28"/>
    <w:rsid w:val="00E16577"/>
    <w:rsid w:val="00E20370"/>
    <w:rsid w:val="00E27181"/>
    <w:rsid w:val="00E33F58"/>
    <w:rsid w:val="00E3471B"/>
    <w:rsid w:val="00E3521D"/>
    <w:rsid w:val="00E35A76"/>
    <w:rsid w:val="00E36051"/>
    <w:rsid w:val="00E36CDB"/>
    <w:rsid w:val="00E41D9A"/>
    <w:rsid w:val="00E544FA"/>
    <w:rsid w:val="00E55E83"/>
    <w:rsid w:val="00E56C3D"/>
    <w:rsid w:val="00E5792E"/>
    <w:rsid w:val="00E6077C"/>
    <w:rsid w:val="00E64DD9"/>
    <w:rsid w:val="00E653D7"/>
    <w:rsid w:val="00E6618E"/>
    <w:rsid w:val="00E7059D"/>
    <w:rsid w:val="00E74360"/>
    <w:rsid w:val="00E74A42"/>
    <w:rsid w:val="00E74F4F"/>
    <w:rsid w:val="00E77436"/>
    <w:rsid w:val="00E82C8E"/>
    <w:rsid w:val="00E844D0"/>
    <w:rsid w:val="00E8569E"/>
    <w:rsid w:val="00E873C4"/>
    <w:rsid w:val="00E87CFA"/>
    <w:rsid w:val="00E91971"/>
    <w:rsid w:val="00E91B94"/>
    <w:rsid w:val="00E9205A"/>
    <w:rsid w:val="00E93D77"/>
    <w:rsid w:val="00E95264"/>
    <w:rsid w:val="00E95650"/>
    <w:rsid w:val="00E965A7"/>
    <w:rsid w:val="00E9771B"/>
    <w:rsid w:val="00EA2172"/>
    <w:rsid w:val="00EA2CBC"/>
    <w:rsid w:val="00EA2DC1"/>
    <w:rsid w:val="00EA3E86"/>
    <w:rsid w:val="00EA4BA0"/>
    <w:rsid w:val="00EA6EA8"/>
    <w:rsid w:val="00EA733C"/>
    <w:rsid w:val="00EB4A31"/>
    <w:rsid w:val="00EC05D6"/>
    <w:rsid w:val="00EC5571"/>
    <w:rsid w:val="00ED0E8F"/>
    <w:rsid w:val="00ED13D9"/>
    <w:rsid w:val="00ED1859"/>
    <w:rsid w:val="00ED2960"/>
    <w:rsid w:val="00ED3536"/>
    <w:rsid w:val="00ED396E"/>
    <w:rsid w:val="00ED5A8B"/>
    <w:rsid w:val="00EE1504"/>
    <w:rsid w:val="00EE2447"/>
    <w:rsid w:val="00EE349F"/>
    <w:rsid w:val="00EE3B5B"/>
    <w:rsid w:val="00EE4CC9"/>
    <w:rsid w:val="00EE4FA3"/>
    <w:rsid w:val="00EE679A"/>
    <w:rsid w:val="00EF2724"/>
    <w:rsid w:val="00EF4800"/>
    <w:rsid w:val="00EF48F4"/>
    <w:rsid w:val="00EF5D5B"/>
    <w:rsid w:val="00EF674A"/>
    <w:rsid w:val="00EF7B41"/>
    <w:rsid w:val="00F00647"/>
    <w:rsid w:val="00F00A3D"/>
    <w:rsid w:val="00F01EAE"/>
    <w:rsid w:val="00F023A4"/>
    <w:rsid w:val="00F04310"/>
    <w:rsid w:val="00F04A92"/>
    <w:rsid w:val="00F06627"/>
    <w:rsid w:val="00F10CCE"/>
    <w:rsid w:val="00F11A6E"/>
    <w:rsid w:val="00F12F86"/>
    <w:rsid w:val="00F17CA4"/>
    <w:rsid w:val="00F21885"/>
    <w:rsid w:val="00F24DDD"/>
    <w:rsid w:val="00F2770B"/>
    <w:rsid w:val="00F318E8"/>
    <w:rsid w:val="00F34E4F"/>
    <w:rsid w:val="00F37AEC"/>
    <w:rsid w:val="00F41464"/>
    <w:rsid w:val="00F415C0"/>
    <w:rsid w:val="00F416F6"/>
    <w:rsid w:val="00F42480"/>
    <w:rsid w:val="00F42E40"/>
    <w:rsid w:val="00F4556A"/>
    <w:rsid w:val="00F461EB"/>
    <w:rsid w:val="00F47AD9"/>
    <w:rsid w:val="00F505A0"/>
    <w:rsid w:val="00F5443C"/>
    <w:rsid w:val="00F546F0"/>
    <w:rsid w:val="00F549A3"/>
    <w:rsid w:val="00F55555"/>
    <w:rsid w:val="00F55BF8"/>
    <w:rsid w:val="00F55CBF"/>
    <w:rsid w:val="00F55DC2"/>
    <w:rsid w:val="00F6099A"/>
    <w:rsid w:val="00F6418A"/>
    <w:rsid w:val="00F66E4B"/>
    <w:rsid w:val="00F72B10"/>
    <w:rsid w:val="00F735E7"/>
    <w:rsid w:val="00F73B58"/>
    <w:rsid w:val="00F7422C"/>
    <w:rsid w:val="00F75CF9"/>
    <w:rsid w:val="00F77359"/>
    <w:rsid w:val="00F80259"/>
    <w:rsid w:val="00F80B08"/>
    <w:rsid w:val="00F86A73"/>
    <w:rsid w:val="00F875DB"/>
    <w:rsid w:val="00F87F6E"/>
    <w:rsid w:val="00F90B6E"/>
    <w:rsid w:val="00F90FB1"/>
    <w:rsid w:val="00F92F89"/>
    <w:rsid w:val="00F96937"/>
    <w:rsid w:val="00F97CD8"/>
    <w:rsid w:val="00FA1720"/>
    <w:rsid w:val="00FA1A8F"/>
    <w:rsid w:val="00FA1F71"/>
    <w:rsid w:val="00FA58DA"/>
    <w:rsid w:val="00FA6728"/>
    <w:rsid w:val="00FB58F0"/>
    <w:rsid w:val="00FB6821"/>
    <w:rsid w:val="00FB70F1"/>
    <w:rsid w:val="00FB7CEB"/>
    <w:rsid w:val="00FC2F45"/>
    <w:rsid w:val="00FC345B"/>
    <w:rsid w:val="00FC35AC"/>
    <w:rsid w:val="00FC4237"/>
    <w:rsid w:val="00FD3BF8"/>
    <w:rsid w:val="00FD4E37"/>
    <w:rsid w:val="00FD7AF9"/>
    <w:rsid w:val="00FE0A0B"/>
    <w:rsid w:val="00FE131F"/>
    <w:rsid w:val="00FE51EC"/>
    <w:rsid w:val="00FF1FDC"/>
    <w:rsid w:val="00FF229F"/>
    <w:rsid w:val="00FF6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22A6D68"/>
  <w15:docId w15:val="{8189AE5E-CFFA-4192-BD04-C37EF8713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iPriority="99"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1"/>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1"/>
    <w:qFormat/>
    <w:rsid w:val="00AD51D1"/>
    <w:pPr>
      <w:pBdr>
        <w:top w:val="none" w:sz="0" w:space="0" w:color="auto"/>
      </w:pBdr>
      <w:spacing w:before="180"/>
      <w:outlineLvl w:val="1"/>
    </w:pPr>
    <w:rPr>
      <w:sz w:val="32"/>
    </w:rPr>
  </w:style>
  <w:style w:type="paragraph" w:styleId="3">
    <w:name w:val="heading 3"/>
    <w:aliases w:val="Underrubrik2,H3,no break,Memo Heading 3"/>
    <w:basedOn w:val="2"/>
    <w:next w:val="a0"/>
    <w:link w:val="31"/>
    <w:qFormat/>
    <w:rsid w:val="00AD51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1"/>
    <w:qFormat/>
    <w:rsid w:val="00AD51D1"/>
    <w:pPr>
      <w:ind w:left="1418" w:hanging="1418"/>
      <w:outlineLvl w:val="3"/>
    </w:pPr>
    <w:rPr>
      <w:sz w:val="24"/>
    </w:rPr>
  </w:style>
  <w:style w:type="paragraph" w:styleId="5">
    <w:name w:val="heading 5"/>
    <w:aliases w:val="H5"/>
    <w:basedOn w:val="4"/>
    <w:next w:val="a0"/>
    <w:link w:val="50"/>
    <w:qFormat/>
    <w:rsid w:val="00AD51D1"/>
    <w:pPr>
      <w:ind w:left="1701" w:hanging="1701"/>
      <w:outlineLvl w:val="4"/>
    </w:pPr>
    <w:rPr>
      <w:sz w:val="22"/>
    </w:rPr>
  </w:style>
  <w:style w:type="paragraph" w:styleId="6">
    <w:name w:val="heading 6"/>
    <w:basedOn w:val="H6"/>
    <w:next w:val="a0"/>
    <w:link w:val="60"/>
    <w:qFormat/>
    <w:rsid w:val="00AD51D1"/>
    <w:pPr>
      <w:outlineLvl w:val="5"/>
    </w:pPr>
  </w:style>
  <w:style w:type="paragraph" w:styleId="7">
    <w:name w:val="heading 7"/>
    <w:basedOn w:val="H6"/>
    <w:next w:val="a0"/>
    <w:link w:val="70"/>
    <w:qFormat/>
    <w:rsid w:val="00AD51D1"/>
    <w:pPr>
      <w:outlineLvl w:val="6"/>
    </w:pPr>
  </w:style>
  <w:style w:type="paragraph" w:styleId="8">
    <w:name w:val="heading 8"/>
    <w:aliases w:val="Table Heading"/>
    <w:basedOn w:val="1"/>
    <w:next w:val="a0"/>
    <w:qFormat/>
    <w:rsid w:val="00AD51D1"/>
    <w:pPr>
      <w:ind w:left="0" w:firstLine="0"/>
      <w:outlineLvl w:val="7"/>
    </w:pPr>
  </w:style>
  <w:style w:type="paragraph" w:styleId="9">
    <w:name w:val="heading 9"/>
    <w:aliases w:val="Figure Heading,FH"/>
    <w:basedOn w:val="8"/>
    <w:next w:val="a0"/>
    <w:qFormat/>
    <w:rsid w:val="00AD51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AD51D1"/>
    <w:pPr>
      <w:spacing w:after="0"/>
    </w:pPr>
  </w:style>
  <w:style w:type="table" w:styleId="a4">
    <w:name w:val="Table Grid"/>
    <w:aliases w:val="Table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qFormat/>
    <w:rsid w:val="00AD51D1"/>
    <w:pPr>
      <w:spacing w:before="180"/>
      <w:ind w:left="2693" w:hanging="2693"/>
    </w:pPr>
    <w:rPr>
      <w:b/>
    </w:rPr>
  </w:style>
  <w:style w:type="paragraph" w:styleId="TOC1">
    <w:name w:val="toc 1"/>
    <w:semiHidden/>
    <w:qFormat/>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qFormat/>
    <w:rsid w:val="00AD51D1"/>
    <w:pPr>
      <w:ind w:left="1701" w:hanging="1701"/>
    </w:pPr>
  </w:style>
  <w:style w:type="paragraph" w:styleId="TOC4">
    <w:name w:val="toc 4"/>
    <w:basedOn w:val="TOC3"/>
    <w:qFormat/>
    <w:rsid w:val="00AD51D1"/>
    <w:pPr>
      <w:ind w:left="1418" w:hanging="1418"/>
    </w:pPr>
  </w:style>
  <w:style w:type="paragraph" w:styleId="TOC3">
    <w:name w:val="toc 3"/>
    <w:basedOn w:val="TOC2"/>
    <w:qFormat/>
    <w:rsid w:val="00AD51D1"/>
    <w:pPr>
      <w:ind w:left="1134" w:hanging="1134"/>
    </w:pPr>
  </w:style>
  <w:style w:type="paragraph" w:styleId="TOC2">
    <w:name w:val="toc 2"/>
    <w:basedOn w:val="TOC1"/>
    <w:qFormat/>
    <w:rsid w:val="00AD51D1"/>
    <w:pPr>
      <w:keepNext w:val="0"/>
      <w:spacing w:before="0"/>
      <w:ind w:left="851" w:hanging="851"/>
    </w:pPr>
    <w:rPr>
      <w:sz w:val="20"/>
    </w:rPr>
  </w:style>
  <w:style w:type="paragraph" w:styleId="20">
    <w:name w:val="index 2"/>
    <w:basedOn w:val="10"/>
    <w:qFormat/>
    <w:rsid w:val="00AD51D1"/>
    <w:pPr>
      <w:ind w:left="284"/>
    </w:pPr>
  </w:style>
  <w:style w:type="paragraph" w:styleId="10">
    <w:name w:val="index 1"/>
    <w:basedOn w:val="a0"/>
    <w:qFormat/>
    <w:rsid w:val="00AD51D1"/>
    <w:pPr>
      <w:keepLines/>
      <w:spacing w:after="0"/>
    </w:pPr>
  </w:style>
  <w:style w:type="paragraph" w:customStyle="1" w:styleId="ZH">
    <w:name w:val="ZH"/>
    <w:qFormat/>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qFormat/>
    <w:rsid w:val="00AD51D1"/>
    <w:pPr>
      <w:outlineLvl w:val="9"/>
    </w:pPr>
  </w:style>
  <w:style w:type="paragraph" w:styleId="22">
    <w:name w:val="List Number 2"/>
    <w:basedOn w:val="a5"/>
    <w:qFormat/>
    <w:rsid w:val="00AD51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qFormat/>
    <w:rsid w:val="00AD51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uiPriority w:val="99"/>
    <w:qFormat/>
    <w:rsid w:val="00AD51D1"/>
    <w:pPr>
      <w:keepLines/>
      <w:spacing w:after="0"/>
      <w:ind w:left="454" w:hanging="454"/>
    </w:pPr>
    <w:rPr>
      <w:sz w:val="16"/>
    </w:rPr>
  </w:style>
  <w:style w:type="paragraph" w:customStyle="1" w:styleId="TAH">
    <w:name w:val="TAH"/>
    <w:basedOn w:val="TAC"/>
    <w:link w:val="TAHCar"/>
    <w:qFormat/>
    <w:rsid w:val="00AD51D1"/>
    <w:rPr>
      <w:b/>
    </w:rPr>
  </w:style>
  <w:style w:type="paragraph" w:customStyle="1" w:styleId="TAC">
    <w:name w:val="TAC"/>
    <w:basedOn w:val="TAL"/>
    <w:link w:val="TACChar"/>
    <w:qFormat/>
    <w:rsid w:val="00AD51D1"/>
    <w:pPr>
      <w:jc w:val="center"/>
    </w:pPr>
  </w:style>
  <w:style w:type="paragraph" w:customStyle="1" w:styleId="TF">
    <w:name w:val="TF"/>
    <w:basedOn w:val="TH"/>
    <w:qFormat/>
    <w:rsid w:val="00AD51D1"/>
    <w:pPr>
      <w:keepNext w:val="0"/>
      <w:spacing w:before="0" w:after="240"/>
    </w:pPr>
  </w:style>
  <w:style w:type="paragraph" w:customStyle="1" w:styleId="NO">
    <w:name w:val="NO"/>
    <w:basedOn w:val="a0"/>
    <w:link w:val="NOChar"/>
    <w:uiPriority w:val="99"/>
    <w:qFormat/>
    <w:rsid w:val="00AD51D1"/>
    <w:pPr>
      <w:keepLines/>
      <w:ind w:left="1135" w:hanging="851"/>
    </w:pPr>
  </w:style>
  <w:style w:type="paragraph" w:styleId="TOC9">
    <w:name w:val="toc 9"/>
    <w:basedOn w:val="TOC8"/>
    <w:qFormat/>
    <w:rsid w:val="00AD51D1"/>
    <w:pPr>
      <w:ind w:left="1418" w:hanging="1418"/>
    </w:pPr>
  </w:style>
  <w:style w:type="paragraph" w:customStyle="1" w:styleId="EX">
    <w:name w:val="EX"/>
    <w:basedOn w:val="a0"/>
    <w:qFormat/>
    <w:rsid w:val="00AD51D1"/>
    <w:pPr>
      <w:keepLines/>
      <w:ind w:left="1702" w:hanging="1418"/>
    </w:pPr>
  </w:style>
  <w:style w:type="paragraph" w:customStyle="1" w:styleId="LD">
    <w:name w:val="LD"/>
    <w:qFormat/>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AD51D1"/>
    <w:pPr>
      <w:spacing w:after="0"/>
    </w:pPr>
  </w:style>
  <w:style w:type="paragraph" w:customStyle="1" w:styleId="EW">
    <w:name w:val="EW"/>
    <w:basedOn w:val="EX"/>
    <w:qFormat/>
    <w:rsid w:val="00AD51D1"/>
    <w:pPr>
      <w:spacing w:after="0"/>
    </w:pPr>
  </w:style>
  <w:style w:type="paragraph" w:styleId="TOC6">
    <w:name w:val="toc 6"/>
    <w:basedOn w:val="TOC5"/>
    <w:next w:val="a0"/>
    <w:qFormat/>
    <w:rsid w:val="00AD51D1"/>
    <w:pPr>
      <w:ind w:left="1985" w:hanging="1985"/>
    </w:pPr>
  </w:style>
  <w:style w:type="paragraph" w:styleId="TOC7">
    <w:name w:val="toc 7"/>
    <w:basedOn w:val="TOC6"/>
    <w:next w:val="a0"/>
    <w:qFormat/>
    <w:rsid w:val="00AD51D1"/>
    <w:pPr>
      <w:ind w:left="2268" w:hanging="2268"/>
    </w:pPr>
  </w:style>
  <w:style w:type="paragraph" w:styleId="23">
    <w:name w:val="List Bullet 2"/>
    <w:aliases w:val="lb2"/>
    <w:basedOn w:val="ab"/>
    <w:qFormat/>
    <w:rsid w:val="00AD51D1"/>
    <w:pPr>
      <w:ind w:left="851"/>
    </w:pPr>
  </w:style>
  <w:style w:type="paragraph" w:styleId="30">
    <w:name w:val="List Bullet 3"/>
    <w:basedOn w:val="23"/>
    <w:qFormat/>
    <w:rsid w:val="00AD51D1"/>
    <w:pPr>
      <w:ind w:left="1135"/>
    </w:pPr>
  </w:style>
  <w:style w:type="paragraph" w:styleId="a5">
    <w:name w:val="List Number"/>
    <w:basedOn w:val="ac"/>
    <w:qFormat/>
    <w:rsid w:val="00AD51D1"/>
  </w:style>
  <w:style w:type="paragraph" w:customStyle="1" w:styleId="EQ">
    <w:name w:val="EQ"/>
    <w:basedOn w:val="a0"/>
    <w:next w:val="a0"/>
    <w:qFormat/>
    <w:rsid w:val="00AD51D1"/>
    <w:pPr>
      <w:keepLines/>
      <w:tabs>
        <w:tab w:val="center" w:pos="4536"/>
        <w:tab w:val="right" w:pos="9072"/>
      </w:tabs>
    </w:pPr>
    <w:rPr>
      <w:noProof/>
    </w:rPr>
  </w:style>
  <w:style w:type="paragraph" w:customStyle="1" w:styleId="TH">
    <w:name w:val="TH"/>
    <w:basedOn w:val="a0"/>
    <w:link w:val="THChar"/>
    <w:qFormat/>
    <w:rsid w:val="00AD51D1"/>
    <w:pPr>
      <w:keepNext/>
      <w:keepLines/>
      <w:spacing w:before="60"/>
      <w:jc w:val="center"/>
    </w:pPr>
    <w:rPr>
      <w:rFonts w:ascii="Arial" w:hAnsi="Arial"/>
      <w:b/>
    </w:rPr>
  </w:style>
  <w:style w:type="paragraph" w:customStyle="1" w:styleId="NF">
    <w:name w:val="NF"/>
    <w:basedOn w:val="NO"/>
    <w:qFormat/>
    <w:rsid w:val="00AD51D1"/>
    <w:pPr>
      <w:keepNext/>
      <w:spacing w:after="0"/>
    </w:pPr>
    <w:rPr>
      <w:rFonts w:ascii="Arial" w:hAnsi="Arial"/>
      <w:sz w:val="18"/>
    </w:rPr>
  </w:style>
  <w:style w:type="paragraph" w:customStyle="1" w:styleId="PL">
    <w:name w:val="PL"/>
    <w:qFormat/>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D51D1"/>
    <w:pPr>
      <w:jc w:val="right"/>
    </w:pPr>
  </w:style>
  <w:style w:type="paragraph" w:customStyle="1" w:styleId="H6">
    <w:name w:val="H6"/>
    <w:basedOn w:val="5"/>
    <w:next w:val="a0"/>
    <w:qFormat/>
    <w:rsid w:val="00AD51D1"/>
    <w:pPr>
      <w:ind w:left="1985" w:hanging="1985"/>
      <w:outlineLvl w:val="9"/>
    </w:pPr>
    <w:rPr>
      <w:sz w:val="20"/>
    </w:rPr>
  </w:style>
  <w:style w:type="paragraph" w:customStyle="1" w:styleId="TAN">
    <w:name w:val="TAN"/>
    <w:basedOn w:val="TAL"/>
    <w:link w:val="TANChar"/>
    <w:qFormat/>
    <w:rsid w:val="00AD51D1"/>
    <w:pPr>
      <w:ind w:left="851" w:hanging="851"/>
    </w:pPr>
  </w:style>
  <w:style w:type="paragraph" w:customStyle="1" w:styleId="TAL">
    <w:name w:val="TAL"/>
    <w:basedOn w:val="a0"/>
    <w:link w:val="TALCar"/>
    <w:qFormat/>
    <w:rsid w:val="00AD51D1"/>
    <w:pPr>
      <w:keepNext/>
      <w:keepLines/>
      <w:spacing w:after="0"/>
    </w:pPr>
    <w:rPr>
      <w:rFonts w:ascii="Arial" w:hAnsi="Arial"/>
      <w:sz w:val="18"/>
    </w:rPr>
  </w:style>
  <w:style w:type="paragraph" w:customStyle="1" w:styleId="ZA">
    <w:name w:val="ZA"/>
    <w:qFormat/>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AD51D1"/>
    <w:pPr>
      <w:framePr w:wrap="notBeside" w:y="16161"/>
    </w:pPr>
  </w:style>
  <w:style w:type="character" w:customStyle="1" w:styleId="ZGSM">
    <w:name w:val="ZGSM"/>
    <w:qFormat/>
    <w:rsid w:val="00AD51D1"/>
  </w:style>
  <w:style w:type="paragraph" w:styleId="24">
    <w:name w:val="List 2"/>
    <w:basedOn w:val="ac"/>
    <w:qFormat/>
    <w:rsid w:val="00AD51D1"/>
    <w:pPr>
      <w:ind w:left="851"/>
    </w:pPr>
  </w:style>
  <w:style w:type="paragraph" w:customStyle="1" w:styleId="ZG">
    <w:name w:val="ZG"/>
    <w:qFormat/>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qFormat/>
    <w:rsid w:val="00AD51D1"/>
    <w:pPr>
      <w:ind w:left="1135"/>
    </w:pPr>
  </w:style>
  <w:style w:type="paragraph" w:styleId="40">
    <w:name w:val="List 4"/>
    <w:basedOn w:val="32"/>
    <w:qFormat/>
    <w:rsid w:val="00AD51D1"/>
    <w:pPr>
      <w:ind w:left="1418"/>
    </w:pPr>
  </w:style>
  <w:style w:type="paragraph" w:styleId="51">
    <w:name w:val="List 5"/>
    <w:basedOn w:val="40"/>
    <w:qFormat/>
    <w:rsid w:val="00AD51D1"/>
    <w:pPr>
      <w:ind w:left="1702"/>
    </w:pPr>
  </w:style>
  <w:style w:type="paragraph" w:customStyle="1" w:styleId="EditorsNote">
    <w:name w:val="Editor's Note"/>
    <w:basedOn w:val="NO"/>
    <w:qFormat/>
    <w:rsid w:val="00AD51D1"/>
    <w:rPr>
      <w:color w:val="FF0000"/>
    </w:rPr>
  </w:style>
  <w:style w:type="paragraph" w:styleId="ac">
    <w:name w:val="List"/>
    <w:basedOn w:val="a0"/>
    <w:qFormat/>
    <w:rsid w:val="00AD51D1"/>
    <w:pPr>
      <w:ind w:left="568" w:hanging="284"/>
    </w:pPr>
  </w:style>
  <w:style w:type="paragraph" w:styleId="ab">
    <w:name w:val="List Bullet"/>
    <w:basedOn w:val="ac"/>
    <w:qFormat/>
    <w:rsid w:val="00AD51D1"/>
  </w:style>
  <w:style w:type="paragraph" w:styleId="42">
    <w:name w:val="List Bullet 4"/>
    <w:basedOn w:val="30"/>
    <w:qFormat/>
    <w:rsid w:val="00AD51D1"/>
    <w:pPr>
      <w:ind w:left="1418"/>
    </w:pPr>
  </w:style>
  <w:style w:type="paragraph" w:styleId="52">
    <w:name w:val="List Bullet 5"/>
    <w:basedOn w:val="42"/>
    <w:qFormat/>
    <w:rsid w:val="00AD51D1"/>
    <w:pPr>
      <w:ind w:left="1702"/>
    </w:pPr>
  </w:style>
  <w:style w:type="paragraph" w:customStyle="1" w:styleId="B1">
    <w:name w:val="B1"/>
    <w:basedOn w:val="ac"/>
    <w:link w:val="B1Char1"/>
    <w:qFormat/>
    <w:rsid w:val="00AD51D1"/>
  </w:style>
  <w:style w:type="paragraph" w:customStyle="1" w:styleId="B2">
    <w:name w:val="B2"/>
    <w:basedOn w:val="24"/>
    <w:link w:val="B2Char"/>
    <w:qFormat/>
    <w:rsid w:val="00AD51D1"/>
  </w:style>
  <w:style w:type="paragraph" w:customStyle="1" w:styleId="B3">
    <w:name w:val="B3"/>
    <w:basedOn w:val="32"/>
    <w:qFormat/>
    <w:rsid w:val="00AD51D1"/>
  </w:style>
  <w:style w:type="paragraph" w:customStyle="1" w:styleId="B4">
    <w:name w:val="B4"/>
    <w:basedOn w:val="40"/>
    <w:qFormat/>
    <w:rsid w:val="00AD51D1"/>
  </w:style>
  <w:style w:type="paragraph" w:customStyle="1" w:styleId="B5">
    <w:name w:val="B5"/>
    <w:basedOn w:val="51"/>
    <w:qFormat/>
    <w:rsid w:val="00AD51D1"/>
  </w:style>
  <w:style w:type="paragraph" w:styleId="ad">
    <w:name w:val="footer"/>
    <w:basedOn w:val="a6"/>
    <w:link w:val="ae"/>
    <w:qFormat/>
    <w:rsid w:val="00AD51D1"/>
    <w:pPr>
      <w:jc w:val="center"/>
    </w:pPr>
    <w:rPr>
      <w:i/>
    </w:rPr>
  </w:style>
  <w:style w:type="paragraph" w:customStyle="1" w:styleId="ZTD">
    <w:name w:val="ZTD"/>
    <w:basedOn w:val="ZB"/>
    <w:qFormat/>
    <w:rsid w:val="00AD51D1"/>
    <w:pPr>
      <w:framePr w:hRule="auto" w:wrap="notBeside" w:y="852"/>
    </w:pPr>
    <w:rPr>
      <w:i w:val="0"/>
      <w:sz w:val="40"/>
    </w:rPr>
  </w:style>
  <w:style w:type="character" w:styleId="af">
    <w:name w:val="page number"/>
    <w:basedOn w:val="a1"/>
    <w:qFormat/>
    <w:rsid w:val="008D70D2"/>
  </w:style>
  <w:style w:type="character" w:styleId="af0">
    <w:name w:val="Hyperlink"/>
    <w:uiPriority w:val="99"/>
    <w:qFormat/>
    <w:rsid w:val="00E544FA"/>
    <w:rPr>
      <w:color w:val="0000FF"/>
      <w:u w:val="single"/>
    </w:rPr>
  </w:style>
  <w:style w:type="character" w:styleId="af1">
    <w:name w:val="FollowedHyperlink"/>
    <w:qFormat/>
    <w:rsid w:val="00E544FA"/>
    <w:rPr>
      <w:color w:val="800080"/>
      <w:u w:val="single"/>
    </w:rPr>
  </w:style>
  <w:style w:type="paragraph" w:customStyle="1" w:styleId="Heading1unnumbered">
    <w:name w:val="Heading 1 unnumbered"/>
    <w:basedOn w:val="1"/>
    <w:next w:val="af2"/>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2">
    <w:name w:val="Body Text"/>
    <w:basedOn w:val="a0"/>
    <w:link w:val="af3"/>
    <w:qFormat/>
    <w:rsid w:val="001D2C1A"/>
    <w:pPr>
      <w:overflowPunct/>
      <w:autoSpaceDE/>
      <w:autoSpaceDN/>
      <w:adjustRightInd/>
      <w:spacing w:after="120"/>
      <w:textAlignment w:val="auto"/>
    </w:pPr>
    <w:rPr>
      <w:rFonts w:eastAsia="MS Gothic"/>
      <w:sz w:val="24"/>
      <w:lang w:eastAsia="ja-JP"/>
    </w:rPr>
  </w:style>
  <w:style w:type="character" w:customStyle="1" w:styleId="af3">
    <w:name w:val="正文文本 字符"/>
    <w:link w:val="af2"/>
    <w:qFormat/>
    <w:rsid w:val="001D2C1A"/>
    <w:rPr>
      <w:rFonts w:eastAsia="MS Gothic"/>
      <w:sz w:val="24"/>
      <w:lang w:val="en-GB"/>
    </w:rPr>
  </w:style>
  <w:style w:type="paragraph" w:styleId="af4">
    <w:name w:val="Body Text Indent"/>
    <w:basedOn w:val="a0"/>
    <w:link w:val="af5"/>
    <w:qFormat/>
    <w:rsid w:val="001D2C1A"/>
    <w:pPr>
      <w:overflowPunct/>
      <w:autoSpaceDE/>
      <w:autoSpaceDN/>
      <w:adjustRightInd/>
      <w:spacing w:after="0"/>
      <w:ind w:left="360"/>
      <w:textAlignment w:val="auto"/>
    </w:pPr>
    <w:rPr>
      <w:rFonts w:eastAsia="MS Gothic"/>
      <w:sz w:val="24"/>
      <w:lang w:eastAsia="ja-JP"/>
    </w:rPr>
  </w:style>
  <w:style w:type="character" w:customStyle="1" w:styleId="af5">
    <w:name w:val="正文文本缩进 字符"/>
    <w:link w:val="af4"/>
    <w:rsid w:val="001D2C1A"/>
    <w:rPr>
      <w:rFonts w:eastAsia="MS Gothic"/>
      <w:sz w:val="24"/>
      <w:lang w:val="en-GB"/>
    </w:rPr>
  </w:style>
  <w:style w:type="paragraph" w:styleId="af6">
    <w:name w:val="Document Map"/>
    <w:basedOn w:val="a0"/>
    <w:link w:val="af7"/>
    <w:qFormat/>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7">
    <w:name w:val="文档结构图 字符"/>
    <w:link w:val="af6"/>
    <w:rsid w:val="001D2C1A"/>
    <w:rPr>
      <w:rFonts w:ascii="Tahoma" w:eastAsia="MS Gothic" w:hAnsi="Tahoma"/>
      <w:sz w:val="24"/>
      <w:shd w:val="clear" w:color="auto" w:fill="000080"/>
      <w:lang w:val="en-GB"/>
    </w:rPr>
  </w:style>
  <w:style w:type="paragraph" w:styleId="af8">
    <w:name w:val="Plain Text"/>
    <w:basedOn w:val="a0"/>
    <w:link w:val="af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9">
    <w:name w:val="纯文本 字符"/>
    <w:link w:val="af8"/>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a">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b"/>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b"/>
    <w:next w:val="af2"/>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c">
    <w:name w:val="Title"/>
    <w:basedOn w:val="a0"/>
    <w:link w:val="afd"/>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d">
    <w:name w:val="标题 字符"/>
    <w:link w:val="afc"/>
    <w:rsid w:val="001D2C1A"/>
    <w:rPr>
      <w:rFonts w:ascii="Arial" w:eastAsia="MS Gothic" w:hAnsi="Arial"/>
      <w:b/>
      <w:sz w:val="24"/>
      <w:lang w:val="en-GB"/>
    </w:rPr>
  </w:style>
  <w:style w:type="paragraph" w:styleId="afe">
    <w:name w:val="table of figures"/>
    <w:basedOn w:val="TOC1"/>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qFormat/>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2"/>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f">
    <w:name w:val="annotation reference"/>
    <w:qFormat/>
    <w:rsid w:val="001D2C1A"/>
    <w:rPr>
      <w:rFonts w:eastAsia="Times New Roman"/>
      <w:noProof w:val="0"/>
      <w:kern w:val="2"/>
      <w:sz w:val="16"/>
      <w:lang w:val="en-GB"/>
    </w:rPr>
  </w:style>
  <w:style w:type="paragraph" w:styleId="aff0">
    <w:name w:val="Balloon Text"/>
    <w:basedOn w:val="a0"/>
    <w:link w:val="aff1"/>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aff1">
    <w:name w:val="批注框文本 字符"/>
    <w:link w:val="aff0"/>
    <w:rsid w:val="001D2C1A"/>
    <w:rPr>
      <w:rFonts w:ascii="Arial" w:eastAsia="MS Gothic" w:hAnsi="Arial"/>
      <w:sz w:val="18"/>
      <w:lang w:val="en-GB"/>
    </w:rPr>
  </w:style>
  <w:style w:type="paragraph" w:customStyle="1" w:styleId="Reference">
    <w:name w:val="Reference"/>
    <w:basedOn w:val="a0"/>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2">
    <w:name w:val="annotation text"/>
    <w:basedOn w:val="a0"/>
    <w:link w:val="aff3"/>
    <w:qFormat/>
    <w:rsid w:val="001D2C1A"/>
    <w:pPr>
      <w:overflowPunct/>
      <w:autoSpaceDE/>
      <w:autoSpaceDN/>
      <w:adjustRightInd/>
      <w:spacing w:after="0"/>
      <w:textAlignment w:val="auto"/>
    </w:pPr>
    <w:rPr>
      <w:rFonts w:eastAsia="MS Gothic"/>
      <w:lang w:eastAsia="ja-JP"/>
    </w:rPr>
  </w:style>
  <w:style w:type="character" w:customStyle="1" w:styleId="aff3">
    <w:name w:val="批注文字 字符"/>
    <w:link w:val="aff2"/>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4">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5">
    <w:name w:val="annotation subject"/>
    <w:basedOn w:val="aff2"/>
    <w:next w:val="aff2"/>
    <w:link w:val="aff6"/>
    <w:qFormat/>
    <w:rsid w:val="001D2C1A"/>
    <w:rPr>
      <w:b/>
      <w:sz w:val="24"/>
    </w:rPr>
  </w:style>
  <w:style w:type="character" w:customStyle="1" w:styleId="aff6">
    <w:name w:val="批注主题 字符"/>
    <w:link w:val="aff5"/>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7">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8">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9">
    <w:name w:val="List Paragraph"/>
    <w:aliases w:val="- Bullets,?? ??,?????,????,Lista1,中等深浅网格 1 - 着色 21,列出段落1,¥¡¡¡¡ì¬º¥¹¥È¶ÎÂä,ÁÐ³ö¶ÎÂä,列表段落1,—ño’i—Ž,¥ê¥¹¥È¶ÎÂä,1st level - Bullet List Paragraph,Lettre d'introduction,Paragrafo elenco,Normal bullet 2,Bullet list,목록단락,목록 단락,列表段,列,列表段落11,—ñ弌,リスト段落,列出段落"/>
    <w:basedOn w:val="a0"/>
    <w:link w:val="affa"/>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a">
    <w:name w:val="列表段落 字符"/>
    <w:aliases w:val="- Bullets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Normal bullet 2 字符"/>
    <w:link w:val="aff9"/>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qFormat/>
    <w:rsid w:val="001D2C1A"/>
    <w:pPr>
      <w:spacing w:after="120"/>
    </w:pPr>
    <w:rPr>
      <w:rFonts w:ascii="Arial" w:eastAsia="宋体" w:hAnsi="Arial"/>
      <w:lang w:val="en-GB" w:eastAsia="en-US"/>
    </w:rPr>
  </w:style>
  <w:style w:type="paragraph" w:customStyle="1" w:styleId="Tabletext0">
    <w:name w:val="Table_text"/>
    <w:basedOn w:val="a0"/>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e">
    <w:name w:val="页脚 字符"/>
    <w:link w:val="ad"/>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4"/>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b">
    <w:name w:val="Emphasis"/>
    <w:basedOn w:val="a1"/>
    <w:qFormat/>
    <w:rsid w:val="00A86AB5"/>
    <w:rPr>
      <w:i/>
      <w:iCs/>
    </w:rPr>
  </w:style>
  <w:style w:type="character" w:customStyle="1" w:styleId="NOChar">
    <w:name w:val="NO Char"/>
    <w:link w:val="NO"/>
    <w:uiPriority w:val="99"/>
    <w:qFormat/>
    <w:locked/>
    <w:rsid w:val="003658D6"/>
    <w:rPr>
      <w:rFonts w:eastAsia="Times New Roman"/>
      <w:lang w:val="en-GB" w:eastAsia="en-GB"/>
    </w:rPr>
  </w:style>
  <w:style w:type="character" w:styleId="affc">
    <w:name w:val="Strong"/>
    <w:uiPriority w:val="22"/>
    <w:qFormat/>
    <w:rsid w:val="0006411D"/>
    <w:rPr>
      <w:b/>
      <w:bCs/>
    </w:rPr>
  </w:style>
  <w:style w:type="character" w:customStyle="1" w:styleId="apple-converted-space">
    <w:name w:val="apple-converted-space"/>
    <w:basedOn w:val="a1"/>
    <w:qFormat/>
    <w:rsid w:val="00A90C3A"/>
  </w:style>
  <w:style w:type="paragraph" w:customStyle="1" w:styleId="tac0">
    <w:name w:val="tac"/>
    <w:basedOn w:val="a0"/>
    <w:rsid w:val="006546FE"/>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rsid w:val="00262B8C"/>
  </w:style>
  <w:style w:type="character" w:customStyle="1" w:styleId="27">
    <w:name w:val="列出段落 字符2"/>
    <w:uiPriority w:val="34"/>
    <w:qFormat/>
    <w:locked/>
    <w:rsid w:val="007835E1"/>
    <w:rPr>
      <w:rFonts w:ascii="Times New Roman" w:eastAsia="宋体" w:hAnsi="Times New Roman" w:cs="Times New Roman"/>
      <w:kern w:val="0"/>
      <w:sz w:val="22"/>
      <w:lang w:eastAsia="en-US"/>
    </w:rPr>
  </w:style>
  <w:style w:type="paragraph" w:styleId="affd">
    <w:name w:val="Subtitle"/>
    <w:basedOn w:val="a0"/>
    <w:next w:val="a0"/>
    <w:link w:val="affe"/>
    <w:qFormat/>
    <w:rsid w:val="007A7FC0"/>
    <w:pPr>
      <w:snapToGrid w:val="0"/>
      <w:spacing w:after="60" w:line="276" w:lineRule="auto"/>
      <w:jc w:val="center"/>
      <w:outlineLvl w:val="1"/>
    </w:pPr>
    <w:rPr>
      <w:rFonts w:ascii="Cambria" w:hAnsi="Cambria"/>
      <w:sz w:val="24"/>
      <w:szCs w:val="24"/>
      <w:lang w:eastAsia="en-IN"/>
    </w:rPr>
  </w:style>
  <w:style w:type="character" w:customStyle="1" w:styleId="affe">
    <w:name w:val="副标题 字符"/>
    <w:basedOn w:val="a1"/>
    <w:link w:val="affd"/>
    <w:qFormat/>
    <w:rsid w:val="007A7FC0"/>
    <w:rPr>
      <w:rFonts w:ascii="Cambria" w:eastAsia="Times New Roman" w:hAnsi="Cambria"/>
      <w:sz w:val="24"/>
      <w:szCs w:val="24"/>
      <w:lang w:val="en-GB" w:eastAsia="en-IN"/>
    </w:rPr>
  </w:style>
  <w:style w:type="paragraph" w:styleId="28">
    <w:name w:val="Body Text 2"/>
    <w:basedOn w:val="a0"/>
    <w:link w:val="29"/>
    <w:qFormat/>
    <w:rsid w:val="007A7FC0"/>
    <w:pPr>
      <w:tabs>
        <w:tab w:val="left" w:pos="1985"/>
      </w:tabs>
      <w:snapToGrid w:val="0"/>
      <w:spacing w:after="0" w:line="276" w:lineRule="auto"/>
      <w:jc w:val="both"/>
    </w:pPr>
    <w:rPr>
      <w:rFonts w:ascii="Arial" w:hAnsi="Arial"/>
      <w:sz w:val="22"/>
      <w:lang w:eastAsia="en-IN"/>
    </w:rPr>
  </w:style>
  <w:style w:type="character" w:customStyle="1" w:styleId="29">
    <w:name w:val="正文文本 2 字符"/>
    <w:basedOn w:val="a1"/>
    <w:link w:val="28"/>
    <w:rsid w:val="007A7FC0"/>
    <w:rPr>
      <w:rFonts w:ascii="Arial" w:eastAsia="Times New Roman" w:hAnsi="Arial"/>
      <w:sz w:val="22"/>
      <w:lang w:val="en-GB" w:eastAsia="en-IN"/>
    </w:rPr>
  </w:style>
  <w:style w:type="character" w:customStyle="1" w:styleId="50">
    <w:name w:val="标题 5 字符"/>
    <w:aliases w:val="H5 字符"/>
    <w:link w:val="5"/>
    <w:qFormat/>
    <w:rsid w:val="007A7FC0"/>
    <w:rPr>
      <w:rFonts w:ascii="Arial" w:eastAsia="Times New Roman" w:hAnsi="Arial"/>
      <w:sz w:val="22"/>
      <w:lang w:val="en-GB" w:eastAsia="en-GB"/>
    </w:rPr>
  </w:style>
  <w:style w:type="character" w:customStyle="1" w:styleId="MTEquationSection">
    <w:name w:val="MTEquationSection"/>
    <w:qFormat/>
    <w:rsid w:val="007A7FC0"/>
    <w:rPr>
      <w:rFonts w:ascii="Arial" w:hAnsi="Arial"/>
      <w:color w:val="FF0000"/>
      <w:sz w:val="24"/>
    </w:rPr>
  </w:style>
  <w:style w:type="paragraph" w:customStyle="1" w:styleId="Bulletedo1">
    <w:name w:val="Bulleted o 1"/>
    <w:basedOn w:val="a0"/>
    <w:qFormat/>
    <w:rsid w:val="007A7FC0"/>
    <w:pPr>
      <w:numPr>
        <w:numId w:val="5"/>
      </w:numPr>
      <w:snapToGrid w:val="0"/>
      <w:spacing w:after="120" w:line="276" w:lineRule="auto"/>
      <w:jc w:val="both"/>
    </w:pPr>
    <w:rPr>
      <w:lang w:eastAsia="en-IN"/>
    </w:rPr>
  </w:style>
  <w:style w:type="paragraph" w:customStyle="1" w:styleId="Equation">
    <w:name w:val="Equation"/>
    <w:basedOn w:val="a0"/>
    <w:next w:val="a0"/>
    <w:qFormat/>
    <w:rsid w:val="007A7FC0"/>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rsid w:val="007A7FC0"/>
    <w:pPr>
      <w:snapToGrid w:val="0"/>
      <w:spacing w:after="220" w:line="276" w:lineRule="auto"/>
      <w:jc w:val="both"/>
    </w:pPr>
    <w:rPr>
      <w:rFonts w:ascii="Arial" w:hAnsi="Arial"/>
      <w:sz w:val="22"/>
      <w:lang w:eastAsia="en-IN"/>
    </w:rPr>
  </w:style>
  <w:style w:type="paragraph" w:customStyle="1" w:styleId="11BodyText">
    <w:name w:val="11 BodyText"/>
    <w:basedOn w:val="a0"/>
    <w:qFormat/>
    <w:rsid w:val="007A7FC0"/>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rsid w:val="007A7FC0"/>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sid w:val="007A7FC0"/>
    <w:rPr>
      <w:rFonts w:ascii="Arial" w:hAnsi="Arial"/>
      <w:sz w:val="36"/>
      <w:lang w:val="en-GB" w:eastAsia="en-US" w:bidi="ar-SA"/>
    </w:rPr>
  </w:style>
  <w:style w:type="paragraph" w:customStyle="1" w:styleId="body">
    <w:name w:val="body"/>
    <w:basedOn w:val="a0"/>
    <w:qFormat/>
    <w:rsid w:val="007A7FC0"/>
    <w:pPr>
      <w:tabs>
        <w:tab w:val="left" w:pos="2160"/>
      </w:tabs>
      <w:snapToGrid w:val="0"/>
      <w:spacing w:before="120" w:after="120" w:line="280" w:lineRule="atLeast"/>
      <w:jc w:val="both"/>
    </w:pPr>
    <w:rPr>
      <w:rFonts w:ascii="New York" w:hAnsi="New York"/>
      <w:sz w:val="24"/>
      <w:lang w:eastAsia="en-IN"/>
    </w:rPr>
  </w:style>
  <w:style w:type="character" w:customStyle="1" w:styleId="12">
    <w:name w:val="标题 1 字符"/>
    <w:qFormat/>
    <w:rsid w:val="007A7FC0"/>
    <w:rPr>
      <w:rFonts w:ascii="Arial" w:eastAsia="Times New Roman" w:hAnsi="Arial"/>
      <w:sz w:val="36"/>
      <w:lang w:val="en-GB" w:eastAsia="en-IN"/>
    </w:rPr>
  </w:style>
  <w:style w:type="character" w:customStyle="1" w:styleId="2a">
    <w:name w:val="标题 2 字符"/>
    <w:qFormat/>
    <w:rsid w:val="007A7FC0"/>
    <w:rPr>
      <w:rFonts w:ascii="Arial" w:eastAsia="Times New Roman" w:hAnsi="Arial"/>
      <w:sz w:val="32"/>
      <w:lang w:val="en-GB" w:eastAsia="en-IN"/>
    </w:rPr>
  </w:style>
  <w:style w:type="character" w:customStyle="1" w:styleId="35">
    <w:name w:val="标题 3 字符"/>
    <w:qFormat/>
    <w:rsid w:val="007A7FC0"/>
    <w:rPr>
      <w:rFonts w:ascii="Times New Roman" w:eastAsia="Times New Roman" w:hAnsi="Times New Roman"/>
      <w:b/>
      <w:sz w:val="21"/>
      <w:lang w:val="en-GB" w:eastAsia="en-IN"/>
    </w:rPr>
  </w:style>
  <w:style w:type="character" w:customStyle="1" w:styleId="43">
    <w:name w:val="标题 4 字符"/>
    <w:qFormat/>
    <w:rsid w:val="007A7FC0"/>
    <w:rPr>
      <w:rFonts w:ascii="Times New Roman" w:eastAsia="Times New Roman" w:hAnsi="Times New Roman"/>
      <w:b/>
      <w:sz w:val="24"/>
      <w:lang w:val="en-GB" w:eastAsia="en-IN"/>
    </w:rPr>
  </w:style>
  <w:style w:type="character" w:customStyle="1" w:styleId="CharChar3">
    <w:name w:val="Char Char3"/>
    <w:qFormat/>
    <w:rsid w:val="007A7FC0"/>
    <w:rPr>
      <w:rFonts w:ascii="Arial" w:hAnsi="Arial"/>
      <w:sz w:val="36"/>
      <w:lang w:val="en-GB" w:eastAsia="en-US" w:bidi="ar-SA"/>
    </w:rPr>
  </w:style>
  <w:style w:type="character" w:customStyle="1" w:styleId="CharChar2">
    <w:name w:val="Char Char2"/>
    <w:qFormat/>
    <w:rsid w:val="007A7FC0"/>
    <w:rPr>
      <w:rFonts w:ascii="Arial" w:hAnsi="Arial"/>
      <w:sz w:val="32"/>
      <w:lang w:val="en-GB" w:eastAsia="en-US" w:bidi="ar-SA"/>
    </w:rPr>
  </w:style>
  <w:style w:type="character" w:customStyle="1" w:styleId="CharChar1">
    <w:name w:val="Char Char1"/>
    <w:qFormat/>
    <w:rsid w:val="007A7FC0"/>
    <w:rPr>
      <w:rFonts w:ascii="Arial" w:hAnsi="Arial"/>
      <w:sz w:val="28"/>
      <w:lang w:val="en-GB" w:eastAsia="en-US" w:bidi="ar-SA"/>
    </w:rPr>
  </w:style>
  <w:style w:type="character" w:customStyle="1" w:styleId="h4CharChar">
    <w:name w:val="h4 Char Char"/>
    <w:qFormat/>
    <w:rsid w:val="007A7FC0"/>
    <w:rPr>
      <w:rFonts w:ascii="Arial" w:hAnsi="Arial"/>
      <w:sz w:val="24"/>
      <w:lang w:val="en-GB" w:eastAsia="en-US" w:bidi="ar-SA"/>
    </w:rPr>
  </w:style>
  <w:style w:type="character" w:customStyle="1" w:styleId="CharChar">
    <w:name w:val="Char Char"/>
    <w:qFormat/>
    <w:rsid w:val="007A7FC0"/>
    <w:rPr>
      <w:rFonts w:ascii="Arial" w:hAnsi="Arial"/>
      <w:sz w:val="22"/>
      <w:lang w:val="en-GB" w:eastAsia="en-US" w:bidi="ar-SA"/>
    </w:rPr>
  </w:style>
  <w:style w:type="paragraph" w:customStyle="1" w:styleId="13">
    <w:name w:val="修订1"/>
    <w:hidden/>
    <w:uiPriority w:val="99"/>
    <w:semiHidden/>
    <w:qFormat/>
    <w:rsid w:val="007A7FC0"/>
    <w:pPr>
      <w:spacing w:after="160" w:line="259" w:lineRule="auto"/>
      <w:jc w:val="both"/>
    </w:pPr>
    <w:rPr>
      <w:rFonts w:eastAsia="宋体"/>
      <w:lang w:val="en-GB" w:eastAsia="en-US"/>
    </w:rPr>
  </w:style>
  <w:style w:type="paragraph" w:customStyle="1" w:styleId="LGTdoc">
    <w:name w:val="LGTdoc_본문"/>
    <w:basedOn w:val="a0"/>
    <w:qFormat/>
    <w:rsid w:val="007A7FC0"/>
    <w:pPr>
      <w:widowControl w:val="0"/>
      <w:overflowPunct/>
      <w:snapToGrid w:val="0"/>
      <w:spacing w:afterLines="50" w:line="264" w:lineRule="auto"/>
      <w:jc w:val="both"/>
      <w:textAlignment w:val="auto"/>
    </w:pPr>
    <w:rPr>
      <w:rFonts w:eastAsia="Batang"/>
      <w:kern w:val="2"/>
      <w:sz w:val="22"/>
      <w:szCs w:val="24"/>
      <w:lang w:eastAsia="ko-KR"/>
    </w:rPr>
  </w:style>
  <w:style w:type="character" w:styleId="afff">
    <w:name w:val="Placeholder Text"/>
    <w:uiPriority w:val="99"/>
    <w:semiHidden/>
    <w:qFormat/>
    <w:rsid w:val="007A7FC0"/>
    <w:rPr>
      <w:color w:val="808080"/>
    </w:rPr>
  </w:style>
  <w:style w:type="paragraph" w:customStyle="1" w:styleId="References">
    <w:name w:val="References"/>
    <w:basedOn w:val="a0"/>
    <w:qFormat/>
    <w:rsid w:val="007A7FC0"/>
    <w:pPr>
      <w:numPr>
        <w:numId w:val="6"/>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sid w:val="007A7FC0"/>
    <w:rPr>
      <w:rFonts w:eastAsiaTheme="minorHAnsi"/>
      <w:sz w:val="22"/>
      <w:szCs w:val="22"/>
      <w:lang w:eastAsia="zh-CN"/>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fb">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a"/>
    <w:qFormat/>
    <w:rsid w:val="007A7FC0"/>
    <w:rPr>
      <w:rFonts w:eastAsia="MS Gothic"/>
      <w:b/>
      <w:sz w:val="24"/>
      <w:lang w:val="en-GB"/>
    </w:rPr>
  </w:style>
  <w:style w:type="paragraph" w:customStyle="1" w:styleId="Proposal">
    <w:name w:val="Proposal"/>
    <w:basedOn w:val="a0"/>
    <w:link w:val="ProposalChar"/>
    <w:qFormat/>
    <w:rsid w:val="007A7FC0"/>
    <w:pPr>
      <w:numPr>
        <w:numId w:val="7"/>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sid w:val="007A7FC0"/>
    <w:rPr>
      <w:rFonts w:eastAsia="MS Mincho"/>
      <w:i/>
      <w:lang w:val="en-GB"/>
    </w:rPr>
  </w:style>
  <w:style w:type="character" w:customStyle="1" w:styleId="B2Char">
    <w:name w:val="B2 Char"/>
    <w:basedOn w:val="a1"/>
    <w:link w:val="B2"/>
    <w:qFormat/>
    <w:locked/>
    <w:rsid w:val="007A7FC0"/>
    <w:rPr>
      <w:rFonts w:eastAsia="Times New Roman"/>
      <w:lang w:val="en-GB" w:eastAsia="en-GB"/>
    </w:rPr>
  </w:style>
  <w:style w:type="character" w:customStyle="1" w:styleId="14">
    <w:name w:val="明显强调1"/>
    <w:basedOn w:val="a1"/>
    <w:uiPriority w:val="21"/>
    <w:qFormat/>
    <w:rsid w:val="007A7FC0"/>
    <w:rPr>
      <w:i/>
      <w:iCs/>
      <w:color w:val="5B9BD5" w:themeColor="accent1"/>
    </w:rPr>
  </w:style>
  <w:style w:type="character" w:customStyle="1" w:styleId="15">
    <w:name w:val="不明显强调1"/>
    <w:basedOn w:val="a1"/>
    <w:uiPriority w:val="19"/>
    <w:qFormat/>
    <w:rsid w:val="007A7FC0"/>
    <w:rPr>
      <w:i/>
      <w:iCs/>
      <w:color w:val="404040" w:themeColor="text1" w:themeTint="BF"/>
    </w:rPr>
  </w:style>
  <w:style w:type="paragraph" w:customStyle="1" w:styleId="Figure">
    <w:name w:val="Figure"/>
    <w:basedOn w:val="a0"/>
    <w:link w:val="FigureChar"/>
    <w:qFormat/>
    <w:rsid w:val="007A7FC0"/>
    <w:pPr>
      <w:numPr>
        <w:numId w:val="8"/>
      </w:numPr>
      <w:snapToGrid w:val="0"/>
      <w:spacing w:after="120" w:line="276" w:lineRule="auto"/>
      <w:jc w:val="center"/>
    </w:pPr>
    <w:rPr>
      <w:lang w:eastAsia="en-IN"/>
    </w:rPr>
  </w:style>
  <w:style w:type="paragraph" w:customStyle="1" w:styleId="Table">
    <w:name w:val="Table"/>
    <w:basedOn w:val="Figure"/>
    <w:link w:val="TableChar"/>
    <w:qFormat/>
    <w:rsid w:val="007A7FC0"/>
    <w:pPr>
      <w:numPr>
        <w:numId w:val="9"/>
      </w:numPr>
    </w:pPr>
  </w:style>
  <w:style w:type="character" w:customStyle="1" w:styleId="FigureChar">
    <w:name w:val="Figure Char"/>
    <w:basedOn w:val="a1"/>
    <w:link w:val="Figure"/>
    <w:qFormat/>
    <w:rsid w:val="007A7FC0"/>
    <w:rPr>
      <w:rFonts w:eastAsia="Times New Roman"/>
      <w:lang w:val="en-GB" w:eastAsia="en-IN"/>
    </w:rPr>
  </w:style>
  <w:style w:type="paragraph" w:customStyle="1" w:styleId="Observation">
    <w:name w:val="Observation"/>
    <w:basedOn w:val="Proposal"/>
    <w:link w:val="ObservationChar"/>
    <w:qFormat/>
    <w:rsid w:val="007A7FC0"/>
    <w:pPr>
      <w:numPr>
        <w:numId w:val="10"/>
      </w:numPr>
      <w:ind w:left="0" w:firstLine="0"/>
    </w:pPr>
  </w:style>
  <w:style w:type="character" w:customStyle="1" w:styleId="TableChar">
    <w:name w:val="Table Char"/>
    <w:basedOn w:val="FigureChar"/>
    <w:link w:val="Table"/>
    <w:qFormat/>
    <w:rsid w:val="007A7FC0"/>
    <w:rPr>
      <w:rFonts w:eastAsia="Times New Roman"/>
      <w:lang w:val="en-GB" w:eastAsia="en-IN"/>
    </w:rPr>
  </w:style>
  <w:style w:type="character" w:customStyle="1" w:styleId="ObservationChar">
    <w:name w:val="Observation Char"/>
    <w:basedOn w:val="ProposalChar"/>
    <w:link w:val="Observation"/>
    <w:qFormat/>
    <w:rsid w:val="007A7FC0"/>
    <w:rPr>
      <w:rFonts w:eastAsia="MS Mincho"/>
      <w:i/>
      <w:lang w:val="en-GB"/>
    </w:rPr>
  </w:style>
  <w:style w:type="table" w:customStyle="1" w:styleId="TableGrid1">
    <w:name w:val="Table Grid1"/>
    <w:basedOn w:val="a2"/>
    <w:qFormat/>
    <w:rsid w:val="007A7FC0"/>
    <w:rPr>
      <w:rFonts w:eastAsia="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sid w:val="007A7FC0"/>
    <w:rPr>
      <w:rFonts w:eastAsia="CG Times (WN)"/>
      <w:lang w:eastAsia="zh-CN"/>
    </w:rPr>
    <w:tblPr/>
  </w:style>
  <w:style w:type="character" w:customStyle="1" w:styleId="SubtleEmphasis1">
    <w:name w:val="Subtle Emphasis1"/>
    <w:basedOn w:val="a1"/>
    <w:uiPriority w:val="19"/>
    <w:qFormat/>
    <w:rsid w:val="007A7FC0"/>
    <w:rPr>
      <w:i/>
      <w:iCs/>
      <w:color w:val="404040" w:themeColor="text1" w:themeTint="BF"/>
    </w:rPr>
  </w:style>
  <w:style w:type="character" w:customStyle="1" w:styleId="IntenseEmphasis1">
    <w:name w:val="Intense Emphasis1"/>
    <w:basedOn w:val="a1"/>
    <w:uiPriority w:val="21"/>
    <w:qFormat/>
    <w:rsid w:val="007A7FC0"/>
    <w:rPr>
      <w:i/>
      <w:iCs/>
      <w:color w:val="5B9BD5" w:themeColor="accent1"/>
    </w:rPr>
  </w:style>
  <w:style w:type="character" w:customStyle="1" w:styleId="SubtleReference1">
    <w:name w:val="Subtle Reference1"/>
    <w:basedOn w:val="a1"/>
    <w:uiPriority w:val="31"/>
    <w:qFormat/>
    <w:rsid w:val="007A7FC0"/>
    <w:rPr>
      <w:smallCaps/>
      <w:color w:val="595959" w:themeColor="text1" w:themeTint="A6"/>
    </w:rPr>
  </w:style>
  <w:style w:type="character" w:customStyle="1" w:styleId="BookTitle1">
    <w:name w:val="Book Title1"/>
    <w:basedOn w:val="a1"/>
    <w:uiPriority w:val="33"/>
    <w:qFormat/>
    <w:rsid w:val="007A7FC0"/>
    <w:rPr>
      <w:b/>
      <w:bCs/>
      <w:i/>
      <w:iCs/>
      <w:spacing w:val="5"/>
    </w:rPr>
  </w:style>
  <w:style w:type="paragraph" w:customStyle="1" w:styleId="16">
    <w:name w:val="正文1"/>
    <w:qFormat/>
    <w:rsid w:val="007A7FC0"/>
    <w:pPr>
      <w:overflowPunct w:val="0"/>
      <w:autoSpaceDE w:val="0"/>
      <w:autoSpaceDN w:val="0"/>
      <w:adjustRightInd w:val="0"/>
      <w:spacing w:before="100" w:beforeAutospacing="1" w:after="180" w:line="259" w:lineRule="auto"/>
      <w:jc w:val="both"/>
      <w:textAlignment w:val="baseline"/>
    </w:pPr>
    <w:rPr>
      <w:rFonts w:eastAsia="宋体"/>
      <w:sz w:val="24"/>
      <w:szCs w:val="24"/>
      <w:lang w:eastAsia="zh-CN"/>
    </w:rPr>
  </w:style>
  <w:style w:type="paragraph" w:customStyle="1" w:styleId="IvDInstructiontext">
    <w:name w:val="IvD Instructiontext"/>
    <w:basedOn w:val="af2"/>
    <w:link w:val="IvDInstructiontextChar"/>
    <w:uiPriority w:val="99"/>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sid w:val="007A7FC0"/>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f2"/>
    <w:link w:val="IvDbodytextChar"/>
    <w:qFormat/>
    <w:rsid w:val="007A7FC0"/>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sid w:val="007A7FC0"/>
    <w:rPr>
      <w:rFonts w:ascii="Arial" w:eastAsia="Times New Roman" w:hAnsi="Arial"/>
      <w:spacing w:val="2"/>
      <w:lang w:val="en-GB" w:eastAsia="en-IN"/>
    </w:rPr>
  </w:style>
  <w:style w:type="table" w:customStyle="1" w:styleId="GridTable5Dark-Accent11">
    <w:name w:val="Grid Table 5 Dark - Accent 11"/>
    <w:basedOn w:val="a2"/>
    <w:uiPriority w:val="50"/>
    <w:qFormat/>
    <w:rsid w:val="007A7FC0"/>
    <w:rPr>
      <w:rFonts w:eastAsia="宋体"/>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rsid w:val="007A7FC0"/>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rsid w:val="007A7FC0"/>
  </w:style>
  <w:style w:type="character" w:customStyle="1" w:styleId="eop">
    <w:name w:val="eop"/>
    <w:basedOn w:val="a1"/>
    <w:qFormat/>
    <w:rsid w:val="007A7FC0"/>
  </w:style>
  <w:style w:type="table" w:customStyle="1" w:styleId="17">
    <w:name w:val="网格型1"/>
    <w:basedOn w:val="a2"/>
    <w:uiPriority w:val="59"/>
    <w:qFormat/>
    <w:rsid w:val="007A7FC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rsid w:val="007A7FC0"/>
    <w:pPr>
      <w:numPr>
        <w:numId w:val="11"/>
      </w:numPr>
      <w:snapToGrid w:val="0"/>
      <w:spacing w:before="60" w:after="60" w:line="276" w:lineRule="auto"/>
      <w:jc w:val="both"/>
    </w:pPr>
    <w:rPr>
      <w:rFonts w:eastAsia="宋体"/>
      <w:sz w:val="22"/>
      <w:lang w:val="en-US" w:eastAsia="zh-CN"/>
    </w:rPr>
  </w:style>
  <w:style w:type="paragraph" w:customStyle="1" w:styleId="3GPPText">
    <w:name w:val="3GPP Text"/>
    <w:basedOn w:val="a0"/>
    <w:qFormat/>
    <w:rsid w:val="007A7FC0"/>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rsid w:val="007A7FC0"/>
    <w:pPr>
      <w:spacing w:after="160" w:line="259" w:lineRule="auto"/>
      <w:jc w:val="both"/>
    </w:pPr>
    <w:rPr>
      <w:rFonts w:eastAsia="Times New Roman"/>
      <w:lang w:val="en-GB" w:eastAsia="en-IN"/>
    </w:rPr>
  </w:style>
  <w:style w:type="paragraph" w:customStyle="1" w:styleId="msolistparagraph0">
    <w:name w:val="msolistparagraph"/>
    <w:basedOn w:val="a0"/>
    <w:qFormat/>
    <w:rsid w:val="007A7FC0"/>
    <w:pPr>
      <w:numPr>
        <w:numId w:val="12"/>
      </w:numPr>
      <w:overflowPunct/>
      <w:autoSpaceDE/>
      <w:autoSpaceDN/>
      <w:adjustRightInd/>
      <w:snapToGrid w:val="0"/>
      <w:spacing w:after="120" w:line="276" w:lineRule="auto"/>
      <w:jc w:val="both"/>
    </w:pPr>
    <w:rPr>
      <w:rFonts w:eastAsia="Calibri"/>
      <w:szCs w:val="22"/>
      <w:lang w:val="en-US" w:eastAsia="zh-CN"/>
    </w:rPr>
  </w:style>
  <w:style w:type="character" w:customStyle="1" w:styleId="41">
    <w:name w:val="标题 4 字符1"/>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qFormat/>
    <w:rsid w:val="007A7FC0"/>
    <w:rPr>
      <w:rFonts w:ascii="Arial" w:eastAsia="Times New Roman" w:hAnsi="Arial"/>
      <w:sz w:val="24"/>
      <w:lang w:val="en-GB" w:eastAsia="en-GB"/>
    </w:rPr>
  </w:style>
  <w:style w:type="character" w:customStyle="1" w:styleId="Char">
    <w:name w:val="列出段落 Char"/>
    <w:basedOn w:val="a1"/>
    <w:qFormat/>
    <w:rsid w:val="007A7FC0"/>
    <w:rPr>
      <w:rFonts w:ascii="Calibri" w:eastAsia="Calibri" w:hAnsi="Calibri" w:cs="Calibri" w:hint="default"/>
      <w:szCs w:val="22"/>
      <w:lang w:val="en-US" w:eastAsia="en-US"/>
    </w:rPr>
  </w:style>
  <w:style w:type="character" w:customStyle="1" w:styleId="31">
    <w:name w:val="标题 3 字符1"/>
    <w:aliases w:val="Underrubrik2 字符,H3 字符,no break 字符,Memo Heading 3 字符"/>
    <w:basedOn w:val="a1"/>
    <w:link w:val="3"/>
    <w:qFormat/>
    <w:rsid w:val="007A7FC0"/>
    <w:rPr>
      <w:rFonts w:ascii="Arial" w:eastAsia="Times New Roman" w:hAnsi="Arial"/>
      <w:sz w:val="28"/>
      <w:lang w:val="en-GB" w:eastAsia="en-GB"/>
    </w:rPr>
  </w:style>
  <w:style w:type="character" w:customStyle="1" w:styleId="11">
    <w:name w:val="标题 1 字符1"/>
    <w:aliases w:val="H1 字符,h1 字符,app heading 1 字符,l1 字符,Memo Heading 1 字符,h11 字符,h12 字符,h13 字符,h14 字符,h15 字符,h16 字符"/>
    <w:basedOn w:val="a1"/>
    <w:link w:val="1"/>
    <w:qFormat/>
    <w:rsid w:val="007A7FC0"/>
    <w:rPr>
      <w:rFonts w:ascii="Arial" w:eastAsia="Times New Roman" w:hAnsi="Arial"/>
      <w:sz w:val="36"/>
      <w:lang w:val="en-GB" w:eastAsia="en-GB"/>
    </w:rPr>
  </w:style>
  <w:style w:type="character" w:customStyle="1" w:styleId="21">
    <w:name w:val="标题 2 字符1"/>
    <w:aliases w:val="DO NOT USE_h2 字符,h2 字符,h21 字符,H2 字符,Head2A 字符,2 字符,UNDERRUBRIK 1-2 字符"/>
    <w:basedOn w:val="a1"/>
    <w:link w:val="2"/>
    <w:qFormat/>
    <w:rsid w:val="007A7FC0"/>
    <w:rPr>
      <w:rFonts w:ascii="Arial" w:eastAsia="Times New Roman" w:hAnsi="Arial"/>
      <w:sz w:val="32"/>
      <w:lang w:val="en-GB" w:eastAsia="en-GB"/>
    </w:rPr>
  </w:style>
  <w:style w:type="paragraph" w:customStyle="1" w:styleId="Style1">
    <w:name w:val="Style1"/>
    <w:basedOn w:val="a0"/>
    <w:qFormat/>
    <w:rsid w:val="007A7FC0"/>
    <w:pPr>
      <w:spacing w:after="120" w:line="300" w:lineRule="auto"/>
      <w:ind w:firstLine="360"/>
      <w:contextualSpacing/>
      <w:jc w:val="both"/>
    </w:pPr>
    <w:rPr>
      <w:rFonts w:eastAsia="宋体"/>
      <w:lang w:val="en-US" w:eastAsia="zh-CN"/>
    </w:rPr>
  </w:style>
  <w:style w:type="table" w:customStyle="1" w:styleId="2b">
    <w:name w:val="표 구분선2"/>
    <w:basedOn w:val="a2"/>
    <w:uiPriority w:val="59"/>
    <w:qFormat/>
    <w:rsid w:val="007A7FC0"/>
    <w:pPr>
      <w:spacing w:before="120" w:line="280" w:lineRule="atLeast"/>
    </w:pPr>
    <w:rPr>
      <w:rFonts w:ascii="New York" w:eastAsia="宋体"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rsid w:val="007A7FC0"/>
    <w:pPr>
      <w:snapToGrid w:val="0"/>
      <w:spacing w:before="40" w:after="120" w:line="276" w:lineRule="auto"/>
      <w:jc w:val="both"/>
    </w:pPr>
    <w:rPr>
      <w:rFonts w:ascii="Arial" w:eastAsia="MS Mincho" w:hAnsi="Arial"/>
      <w:i/>
      <w:sz w:val="18"/>
    </w:rPr>
  </w:style>
  <w:style w:type="paragraph" w:customStyle="1" w:styleId="3GPPNormalText">
    <w:name w:val="3GPP Normal Text"/>
    <w:basedOn w:val="af2"/>
    <w:link w:val="3GPPNormalTextChar"/>
    <w:qFormat/>
    <w:rsid w:val="007A7FC0"/>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rsid w:val="007A7FC0"/>
    <w:pPr>
      <w:spacing w:after="160" w:line="259" w:lineRule="auto"/>
      <w:jc w:val="both"/>
    </w:pPr>
    <w:rPr>
      <w:rFonts w:eastAsia="Times New Roman"/>
      <w:lang w:val="en-GB" w:eastAsia="en-IN"/>
    </w:rPr>
  </w:style>
  <w:style w:type="character" w:customStyle="1" w:styleId="B1Zchn">
    <w:name w:val="B1 Zchn"/>
    <w:qFormat/>
    <w:locked/>
    <w:rsid w:val="007A7FC0"/>
    <w:rPr>
      <w:lang w:eastAsia="en-US"/>
    </w:rPr>
  </w:style>
  <w:style w:type="character" w:styleId="afff0">
    <w:name w:val="Unresolved Mention"/>
    <w:basedOn w:val="a1"/>
    <w:uiPriority w:val="99"/>
    <w:semiHidden/>
    <w:unhideWhenUsed/>
    <w:rsid w:val="001F71E5"/>
    <w:rPr>
      <w:color w:val="605E5C"/>
      <w:shd w:val="clear" w:color="auto" w:fill="E1DFDD"/>
    </w:rPr>
  </w:style>
  <w:style w:type="character" w:customStyle="1" w:styleId="3GPPNormalTextChar">
    <w:name w:val="3GPP Normal Text Char"/>
    <w:link w:val="3GPPNormalText"/>
    <w:rsid w:val="00BB6837"/>
    <w:rPr>
      <w:rFonts w:eastAsia="MS Mincho"/>
      <w:sz w:val="22"/>
      <w:szCs w:val="24"/>
      <w:lang w:eastAsia="zh-CN"/>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uiPriority w:val="99"/>
    <w:qFormat/>
    <w:rsid w:val="00166A78"/>
    <w:rPr>
      <w:rFonts w:eastAsia="Times New Roman"/>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80260844">
      <w:bodyDiv w:val="1"/>
      <w:marLeft w:val="0"/>
      <w:marRight w:val="0"/>
      <w:marTop w:val="0"/>
      <w:marBottom w:val="0"/>
      <w:divBdr>
        <w:top w:val="none" w:sz="0" w:space="0" w:color="auto"/>
        <w:left w:val="none" w:sz="0" w:space="0" w:color="auto"/>
        <w:bottom w:val="none" w:sz="0" w:space="0" w:color="auto"/>
        <w:right w:val="none" w:sz="0" w:space="0" w:color="auto"/>
      </w:divBdr>
    </w:div>
    <w:div w:id="435171293">
      <w:bodyDiv w:val="1"/>
      <w:marLeft w:val="0"/>
      <w:marRight w:val="0"/>
      <w:marTop w:val="0"/>
      <w:marBottom w:val="0"/>
      <w:divBdr>
        <w:top w:val="none" w:sz="0" w:space="0" w:color="auto"/>
        <w:left w:val="none" w:sz="0" w:space="0" w:color="auto"/>
        <w:bottom w:val="none" w:sz="0" w:space="0" w:color="auto"/>
        <w:right w:val="none" w:sz="0" w:space="0" w:color="auto"/>
      </w:divBdr>
    </w:div>
    <w:div w:id="644512881">
      <w:bodyDiv w:val="1"/>
      <w:marLeft w:val="0"/>
      <w:marRight w:val="0"/>
      <w:marTop w:val="0"/>
      <w:marBottom w:val="0"/>
      <w:divBdr>
        <w:top w:val="none" w:sz="0" w:space="0" w:color="auto"/>
        <w:left w:val="none" w:sz="0" w:space="0" w:color="auto"/>
        <w:bottom w:val="none" w:sz="0" w:space="0" w:color="auto"/>
        <w:right w:val="none" w:sz="0" w:space="0" w:color="auto"/>
      </w:divBdr>
    </w:div>
    <w:div w:id="736823180">
      <w:bodyDiv w:val="1"/>
      <w:marLeft w:val="0"/>
      <w:marRight w:val="0"/>
      <w:marTop w:val="0"/>
      <w:marBottom w:val="0"/>
      <w:divBdr>
        <w:top w:val="none" w:sz="0" w:space="0" w:color="auto"/>
        <w:left w:val="none" w:sz="0" w:space="0" w:color="auto"/>
        <w:bottom w:val="none" w:sz="0" w:space="0" w:color="auto"/>
        <w:right w:val="none" w:sz="0" w:space="0" w:color="auto"/>
      </w:divBdr>
    </w:div>
    <w:div w:id="81133699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51688868">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354716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5626076">
      <w:bodyDiv w:val="1"/>
      <w:marLeft w:val="0"/>
      <w:marRight w:val="0"/>
      <w:marTop w:val="0"/>
      <w:marBottom w:val="0"/>
      <w:divBdr>
        <w:top w:val="none" w:sz="0" w:space="0" w:color="auto"/>
        <w:left w:val="none" w:sz="0" w:space="0" w:color="auto"/>
        <w:bottom w:val="none" w:sz="0" w:space="0" w:color="auto"/>
        <w:right w:val="none" w:sz="0" w:space="0" w:color="auto"/>
      </w:divBdr>
    </w:div>
    <w:div w:id="135885161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2281669">
      <w:bodyDiv w:val="1"/>
      <w:marLeft w:val="0"/>
      <w:marRight w:val="0"/>
      <w:marTop w:val="0"/>
      <w:marBottom w:val="0"/>
      <w:divBdr>
        <w:top w:val="none" w:sz="0" w:space="0" w:color="auto"/>
        <w:left w:val="none" w:sz="0" w:space="0" w:color="auto"/>
        <w:bottom w:val="none" w:sz="0" w:space="0" w:color="auto"/>
        <w:right w:val="none" w:sz="0" w:space="0" w:color="auto"/>
      </w:divBdr>
    </w:div>
    <w:div w:id="2048142431">
      <w:bodyDiv w:val="1"/>
      <w:marLeft w:val="0"/>
      <w:marRight w:val="0"/>
      <w:marTop w:val="0"/>
      <w:marBottom w:val="0"/>
      <w:divBdr>
        <w:top w:val="none" w:sz="0" w:space="0" w:color="auto"/>
        <w:left w:val="none" w:sz="0" w:space="0" w:color="auto"/>
        <w:bottom w:val="none" w:sz="0" w:space="0" w:color="auto"/>
        <w:right w:val="none" w:sz="0" w:space="0" w:color="auto"/>
      </w:divBdr>
    </w:div>
    <w:div w:id="206302137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23919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xingjinqiang@oppo.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TotalTime>
  <Pages>6</Pages>
  <Words>1782</Words>
  <Characters>10163</Characters>
  <Application>Microsoft Office Word</Application>
  <DocSecurity>0</DocSecurity>
  <Lines>84</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11922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OPPO-JQ</cp:lastModifiedBy>
  <cp:revision>19</cp:revision>
  <dcterms:created xsi:type="dcterms:W3CDTF">2024-05-31T01:48:00Z</dcterms:created>
  <dcterms:modified xsi:type="dcterms:W3CDTF">2024-06-06T07:52:00Z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